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89" w:rsidRDefault="00735C3E" w:rsidP="00176889">
      <w:pPr>
        <w:jc w:val="center"/>
        <w:rPr>
          <w:rFonts w:ascii="方正小标宋简体" w:eastAsia="方正小标宋简体"/>
          <w:sz w:val="44"/>
          <w:szCs w:val="44"/>
        </w:rPr>
      </w:pPr>
      <w:r w:rsidRPr="00176889">
        <w:rPr>
          <w:rFonts w:ascii="方正小标宋简体" w:eastAsia="方正小标宋简体" w:hint="eastAsia"/>
          <w:sz w:val="44"/>
          <w:szCs w:val="44"/>
        </w:rPr>
        <w:t>关于参加波兰华沙理工大学博士招生及</w:t>
      </w:r>
    </w:p>
    <w:p w:rsidR="00950FA7" w:rsidRPr="00176889" w:rsidRDefault="00735C3E" w:rsidP="0017688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76889">
        <w:rPr>
          <w:rFonts w:ascii="方正小标宋简体" w:eastAsia="方正小标宋简体" w:hint="eastAsia"/>
          <w:sz w:val="44"/>
          <w:szCs w:val="44"/>
        </w:rPr>
        <w:t>奖学金项目线上宣讲咨询会的通知</w:t>
      </w:r>
    </w:p>
    <w:p w:rsidR="00735C3E" w:rsidRPr="00176889" w:rsidRDefault="00735C3E">
      <w:pPr>
        <w:rPr>
          <w:rFonts w:ascii="仿宋_GB2312" w:eastAsia="仿宋_GB2312" w:hint="eastAsia"/>
          <w:sz w:val="32"/>
          <w:szCs w:val="32"/>
        </w:rPr>
      </w:pPr>
      <w:r w:rsidRPr="00176889">
        <w:rPr>
          <w:rFonts w:ascii="仿宋_GB2312" w:eastAsia="仿宋_GB2312" w:hint="eastAsia"/>
          <w:sz w:val="32"/>
          <w:szCs w:val="32"/>
        </w:rPr>
        <w:t>全体在校生：</w:t>
      </w:r>
    </w:p>
    <w:p w:rsidR="00176889" w:rsidRPr="00176889" w:rsidRDefault="00735C3E" w:rsidP="0017688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76889">
        <w:rPr>
          <w:rFonts w:ascii="仿宋_GB2312" w:eastAsia="仿宋_GB2312" w:hint="eastAsia"/>
          <w:sz w:val="32"/>
          <w:szCs w:val="32"/>
        </w:rPr>
        <w:t>国家留学基金管理委员会合作奖学金院校</w:t>
      </w:r>
      <w:r w:rsidR="00176889">
        <w:rPr>
          <w:rFonts w:ascii="仿宋_GB2312" w:eastAsia="仿宋_GB2312" w:hint="eastAsia"/>
          <w:sz w:val="32"/>
          <w:szCs w:val="32"/>
        </w:rPr>
        <w:t>—</w:t>
      </w:r>
      <w:r w:rsidRPr="00176889">
        <w:rPr>
          <w:rFonts w:ascii="仿宋_GB2312" w:eastAsia="仿宋_GB2312" w:hint="eastAsia"/>
          <w:sz w:val="32"/>
          <w:szCs w:val="32"/>
        </w:rPr>
        <w:t>波兰华沙理工大学将于6月16日16:00</w:t>
      </w:r>
      <w:proofErr w:type="gramStart"/>
      <w:r w:rsidR="002E5807">
        <w:rPr>
          <w:rFonts w:ascii="仿宋_GB2312" w:eastAsia="仿宋_GB2312" w:hint="eastAsia"/>
          <w:sz w:val="32"/>
          <w:szCs w:val="32"/>
        </w:rPr>
        <w:t>通过腾讯会议</w:t>
      </w:r>
      <w:proofErr w:type="gramEnd"/>
      <w:r w:rsidRPr="00176889">
        <w:rPr>
          <w:rFonts w:ascii="仿宋_GB2312" w:eastAsia="仿宋_GB2312" w:hint="eastAsia"/>
          <w:sz w:val="32"/>
          <w:szCs w:val="32"/>
        </w:rPr>
        <w:t>举行博士招生及奖学金项目线上宣讲咨询会，会议将就该校的博士申请流程</w:t>
      </w:r>
      <w:r w:rsidR="00176889" w:rsidRPr="00176889">
        <w:rPr>
          <w:rFonts w:ascii="仿宋_GB2312" w:eastAsia="仿宋_GB2312" w:hint="eastAsia"/>
          <w:sz w:val="32"/>
          <w:szCs w:val="32"/>
        </w:rPr>
        <w:t>、与国家留学基金委合作奖学金等事项进行详细介绍。请感兴趣的同学扫描下方</w:t>
      </w:r>
      <w:proofErr w:type="gramStart"/>
      <w:r w:rsidR="00176889" w:rsidRPr="00176889">
        <w:rPr>
          <w:rFonts w:ascii="仿宋_GB2312" w:eastAsia="仿宋_GB2312" w:hint="eastAsia"/>
          <w:sz w:val="32"/>
          <w:szCs w:val="32"/>
        </w:rPr>
        <w:t>二维码报名</w:t>
      </w:r>
      <w:proofErr w:type="gramEnd"/>
      <w:r w:rsidR="00176889" w:rsidRPr="00176889">
        <w:rPr>
          <w:rFonts w:ascii="仿宋_GB2312" w:eastAsia="仿宋_GB2312" w:hint="eastAsia"/>
          <w:sz w:val="32"/>
          <w:szCs w:val="32"/>
        </w:rPr>
        <w:t>参会。</w:t>
      </w:r>
    </w:p>
    <w:p w:rsidR="00176889" w:rsidRPr="00176889" w:rsidRDefault="00176889" w:rsidP="00735C3E">
      <w:pPr>
        <w:ind w:firstLine="420"/>
        <w:rPr>
          <w:rFonts w:ascii="仿宋_GB2312" w:eastAsia="仿宋_GB2312" w:hint="eastAsia"/>
          <w:sz w:val="32"/>
          <w:szCs w:val="32"/>
        </w:rPr>
      </w:pPr>
      <w:r w:rsidRPr="00176889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EB21F93" wp14:editId="058610F0">
            <wp:extent cx="1704762" cy="167619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89" w:rsidRDefault="00176889" w:rsidP="001768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6889">
        <w:rPr>
          <w:rFonts w:ascii="仿宋_GB2312" w:eastAsia="仿宋_GB2312" w:hint="eastAsia"/>
          <w:sz w:val="32"/>
          <w:szCs w:val="32"/>
        </w:rPr>
        <w:t>华沙理工大学是波兰办学规模最大、排名最高的理工类研究型大学。</w:t>
      </w:r>
      <w:r>
        <w:rPr>
          <w:rFonts w:ascii="仿宋_GB2312" w:eastAsia="仿宋_GB2312" w:hint="eastAsia"/>
          <w:sz w:val="32"/>
          <w:szCs w:val="32"/>
        </w:rPr>
        <w:t>该校</w:t>
      </w:r>
      <w:r w:rsidRPr="00176889">
        <w:rPr>
          <w:rFonts w:ascii="仿宋_GB2312" w:eastAsia="仿宋_GB2312" w:hint="eastAsia"/>
          <w:sz w:val="32"/>
          <w:szCs w:val="32"/>
        </w:rPr>
        <w:t>共有20个院系，其中技术工程类课程覆盖尤为广泛，包括：建筑学、数学、物理、</w:t>
      </w:r>
      <w:r w:rsidR="002E5807">
        <w:rPr>
          <w:rFonts w:ascii="仿宋_GB2312" w:eastAsia="仿宋_GB2312" w:hint="eastAsia"/>
          <w:sz w:val="32"/>
          <w:szCs w:val="32"/>
        </w:rPr>
        <w:t>通讯工程、生物技术、机器人、环境科学、应用化学、航天航空等。其</w:t>
      </w:r>
      <w:r w:rsidRPr="00176889">
        <w:rPr>
          <w:rFonts w:ascii="仿宋_GB2312" w:eastAsia="仿宋_GB2312" w:hint="eastAsia"/>
          <w:sz w:val="32"/>
          <w:szCs w:val="32"/>
        </w:rPr>
        <w:t>商学院同时设有一些非理工类学科，包括：企业管理、行政管理和社会科学等。</w:t>
      </w:r>
    </w:p>
    <w:p w:rsidR="002E5807" w:rsidRDefault="002E5807" w:rsidP="0017688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5807" w:rsidRDefault="002E5807" w:rsidP="0017688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国际合作交流处</w:t>
      </w:r>
    </w:p>
    <w:p w:rsidR="002E5807" w:rsidRPr="002E5807" w:rsidRDefault="002E5807" w:rsidP="0017688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2021</w:t>
      </w:r>
      <w:r>
        <w:rPr>
          <w:rFonts w:ascii="仿宋_GB2312" w:eastAsia="仿宋_GB2312" w:hint="eastAsia"/>
          <w:sz w:val="32"/>
          <w:szCs w:val="32"/>
        </w:rPr>
        <w:t>年6月1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2E5807" w:rsidRPr="002E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E"/>
    <w:rsid w:val="00176889"/>
    <w:rsid w:val="002E5807"/>
    <w:rsid w:val="00735C3E"/>
    <w:rsid w:val="009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4A72"/>
  <w15:chartTrackingRefBased/>
  <w15:docId w15:val="{C894CBAE-73E9-4F6D-81A6-F2EB11A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王雨婷</dc:creator>
  <cp:keywords/>
  <dc:description/>
  <cp:lastModifiedBy>王雨婷</cp:lastModifiedBy>
  <cp:revision>1</cp:revision>
  <dcterms:created xsi:type="dcterms:W3CDTF">2021-06-15T03:17:00Z</dcterms:created>
  <dcterms:modified xsi:type="dcterms:W3CDTF">2021-06-15T03:41:00Z</dcterms:modified>
</cp:coreProperties>
</file>