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83B" w:rsidRPr="00C10140" w:rsidRDefault="0021602D" w:rsidP="00F51C4F">
      <w:pPr>
        <w:jc w:val="center"/>
        <w:rPr>
          <w:rFonts w:ascii="方正小标宋简体" w:eastAsia="方正小标宋简体"/>
          <w:sz w:val="44"/>
          <w:szCs w:val="44"/>
        </w:rPr>
      </w:pPr>
      <w:r w:rsidRPr="00C10140">
        <w:rPr>
          <w:rFonts w:ascii="方正小标宋简体" w:eastAsia="方正小标宋简体" w:hint="eastAsia"/>
          <w:sz w:val="44"/>
          <w:szCs w:val="44"/>
        </w:rPr>
        <w:t>河南理工大学</w:t>
      </w:r>
      <w:r w:rsidR="0096701A" w:rsidRPr="00C10140">
        <w:rPr>
          <w:rFonts w:ascii="方正小标宋简体" w:eastAsia="方正小标宋简体" w:hint="eastAsia"/>
          <w:sz w:val="44"/>
          <w:szCs w:val="44"/>
        </w:rPr>
        <w:t>关于</w:t>
      </w:r>
      <w:r w:rsidR="00F64BAF" w:rsidRPr="00C10140">
        <w:rPr>
          <w:rFonts w:ascii="方正小标宋简体" w:eastAsia="方正小标宋简体" w:hint="eastAsia"/>
          <w:sz w:val="44"/>
          <w:szCs w:val="44"/>
        </w:rPr>
        <w:t>在2</w:t>
      </w:r>
      <w:r w:rsidR="00F64BAF" w:rsidRPr="00C10140">
        <w:rPr>
          <w:rFonts w:ascii="方正小标宋简体" w:eastAsia="方正小标宋简体"/>
          <w:sz w:val="44"/>
          <w:szCs w:val="44"/>
        </w:rPr>
        <w:t>020</w:t>
      </w:r>
      <w:r w:rsidR="00F64BAF" w:rsidRPr="00C10140">
        <w:rPr>
          <w:rFonts w:ascii="方正小标宋简体" w:eastAsia="方正小标宋简体" w:hint="eastAsia"/>
          <w:sz w:val="44"/>
          <w:szCs w:val="44"/>
        </w:rPr>
        <w:t>级新生中选拔</w:t>
      </w:r>
    </w:p>
    <w:p w:rsidR="00F64BAF" w:rsidRPr="00C10140" w:rsidRDefault="00F51C4F" w:rsidP="00F51C4F">
      <w:pPr>
        <w:jc w:val="center"/>
        <w:rPr>
          <w:rFonts w:ascii="方正小标宋简体" w:eastAsia="方正小标宋简体"/>
          <w:sz w:val="44"/>
          <w:szCs w:val="44"/>
        </w:rPr>
      </w:pPr>
      <w:r w:rsidRPr="00C10140">
        <w:rPr>
          <w:rFonts w:ascii="方正小标宋简体" w:eastAsia="方正小标宋简体" w:hint="eastAsia"/>
          <w:sz w:val="44"/>
          <w:szCs w:val="44"/>
        </w:rPr>
        <w:t>“</w:t>
      </w:r>
      <w:r w:rsidR="0096701A" w:rsidRPr="00C10140">
        <w:rPr>
          <w:rFonts w:ascii="方正小标宋简体" w:eastAsia="方正小标宋简体" w:hint="eastAsia"/>
          <w:sz w:val="44"/>
          <w:szCs w:val="44"/>
        </w:rPr>
        <w:t>中外高水平大学学生交流计划</w:t>
      </w:r>
      <w:r w:rsidRPr="00C10140">
        <w:rPr>
          <w:rFonts w:ascii="方正小标宋简体" w:eastAsia="方正小标宋简体" w:hint="eastAsia"/>
          <w:sz w:val="44"/>
          <w:szCs w:val="44"/>
        </w:rPr>
        <w:t>”</w:t>
      </w:r>
      <w:r w:rsidR="00DD7C72" w:rsidRPr="00C10140">
        <w:rPr>
          <w:rFonts w:ascii="方正小标宋简体" w:eastAsia="方正小标宋简体" w:hint="eastAsia"/>
          <w:sz w:val="44"/>
          <w:szCs w:val="44"/>
        </w:rPr>
        <w:t>班</w:t>
      </w:r>
    </w:p>
    <w:p w:rsidR="001E14F9" w:rsidRDefault="00F64BAF" w:rsidP="00F64BAF">
      <w:pPr>
        <w:jc w:val="center"/>
        <w:rPr>
          <w:rFonts w:ascii="方正小标宋简体" w:eastAsia="方正小标宋简体"/>
          <w:sz w:val="44"/>
          <w:szCs w:val="44"/>
        </w:rPr>
      </w:pPr>
      <w:r w:rsidRPr="00C10140">
        <w:rPr>
          <w:rFonts w:ascii="方正小标宋简体" w:eastAsia="方正小标宋简体" w:hint="eastAsia"/>
          <w:sz w:val="44"/>
          <w:szCs w:val="44"/>
        </w:rPr>
        <w:t>（中澳“2+</w:t>
      </w:r>
      <w:r w:rsidRPr="00C10140">
        <w:rPr>
          <w:rFonts w:ascii="方正小标宋简体" w:eastAsia="方正小标宋简体"/>
          <w:sz w:val="44"/>
          <w:szCs w:val="44"/>
        </w:rPr>
        <w:t>2</w:t>
      </w:r>
      <w:r w:rsidRPr="00C10140">
        <w:rPr>
          <w:rFonts w:ascii="方正小标宋简体" w:eastAsia="方正小标宋简体" w:hint="eastAsia"/>
          <w:sz w:val="44"/>
          <w:szCs w:val="44"/>
        </w:rPr>
        <w:t>”联合培养项目）学生</w:t>
      </w:r>
      <w:r w:rsidR="0096701A" w:rsidRPr="00C10140">
        <w:rPr>
          <w:rFonts w:ascii="方正小标宋简体" w:eastAsia="方正小标宋简体" w:hint="eastAsia"/>
          <w:sz w:val="44"/>
          <w:szCs w:val="44"/>
        </w:rPr>
        <w:t>的通知</w:t>
      </w:r>
    </w:p>
    <w:p w:rsidR="0096701A" w:rsidRDefault="0096701A" w:rsidP="0053149A">
      <w:pPr>
        <w:tabs>
          <w:tab w:val="left" w:pos="3393"/>
        </w:tabs>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级</w:t>
      </w:r>
      <w:r w:rsidR="00C2381A">
        <w:rPr>
          <w:rFonts w:ascii="仿宋_GB2312" w:eastAsia="仿宋_GB2312" w:hint="eastAsia"/>
          <w:sz w:val="32"/>
          <w:szCs w:val="32"/>
        </w:rPr>
        <w:t>全体</w:t>
      </w:r>
      <w:r>
        <w:rPr>
          <w:rFonts w:ascii="仿宋_GB2312" w:eastAsia="仿宋_GB2312" w:hint="eastAsia"/>
          <w:sz w:val="32"/>
          <w:szCs w:val="32"/>
        </w:rPr>
        <w:t>新生：</w:t>
      </w:r>
      <w:r w:rsidR="0053149A">
        <w:rPr>
          <w:rFonts w:ascii="仿宋_GB2312" w:eastAsia="仿宋_GB2312"/>
          <w:sz w:val="32"/>
          <w:szCs w:val="32"/>
        </w:rPr>
        <w:tab/>
      </w:r>
    </w:p>
    <w:p w:rsidR="0096701A" w:rsidRDefault="0096701A" w:rsidP="00F51C4F">
      <w:pPr>
        <w:ind w:firstLine="645"/>
        <w:rPr>
          <w:rFonts w:ascii="仿宋_GB2312" w:eastAsia="仿宋_GB2312"/>
          <w:sz w:val="32"/>
          <w:szCs w:val="32"/>
        </w:rPr>
      </w:pPr>
      <w:r>
        <w:rPr>
          <w:rFonts w:ascii="仿宋_GB2312" w:eastAsia="仿宋_GB2312" w:hint="eastAsia"/>
          <w:sz w:val="32"/>
          <w:szCs w:val="32"/>
        </w:rPr>
        <w:t>根据</w:t>
      </w:r>
      <w:r w:rsidR="00423391">
        <w:rPr>
          <w:rFonts w:ascii="仿宋_GB2312" w:eastAsia="仿宋_GB2312" w:hint="eastAsia"/>
          <w:sz w:val="32"/>
          <w:szCs w:val="32"/>
        </w:rPr>
        <w:t>教育部中外人文交流中心</w:t>
      </w:r>
      <w:r w:rsidR="0091651B">
        <w:rPr>
          <w:rFonts w:ascii="仿宋_GB2312" w:eastAsia="仿宋_GB2312" w:hint="eastAsia"/>
          <w:sz w:val="32"/>
          <w:szCs w:val="32"/>
        </w:rPr>
        <w:t>《关于“中外高水平大学学生交流计划”</w:t>
      </w:r>
      <w:r w:rsidR="00423391">
        <w:rPr>
          <w:rFonts w:ascii="仿宋_GB2312" w:eastAsia="仿宋_GB2312" w:hint="eastAsia"/>
          <w:sz w:val="32"/>
          <w:szCs w:val="32"/>
        </w:rPr>
        <w:t>2020年中方高校入选通知</w:t>
      </w:r>
      <w:r w:rsidR="0091651B">
        <w:rPr>
          <w:rFonts w:ascii="仿宋_GB2312" w:eastAsia="仿宋_GB2312" w:hint="eastAsia"/>
          <w:sz w:val="32"/>
          <w:szCs w:val="32"/>
        </w:rPr>
        <w:t>》（</w:t>
      </w:r>
      <w:r w:rsidR="00423391">
        <w:rPr>
          <w:rFonts w:ascii="仿宋_GB2312" w:eastAsia="仿宋_GB2312" w:hint="eastAsia"/>
          <w:sz w:val="32"/>
          <w:szCs w:val="32"/>
        </w:rPr>
        <w:t>人文中心</w:t>
      </w:r>
      <w:r w:rsidR="0091651B">
        <w:rPr>
          <w:rFonts w:ascii="仿宋_GB2312" w:eastAsia="仿宋_GB2312" w:hint="eastAsia"/>
          <w:sz w:val="32"/>
          <w:szCs w:val="32"/>
        </w:rPr>
        <w:t>函[</w:t>
      </w:r>
      <w:r w:rsidR="0091651B">
        <w:rPr>
          <w:rFonts w:ascii="仿宋_GB2312" w:eastAsia="仿宋_GB2312"/>
          <w:sz w:val="32"/>
          <w:szCs w:val="32"/>
        </w:rPr>
        <w:t>2020]</w:t>
      </w:r>
      <w:r w:rsidR="00423391">
        <w:rPr>
          <w:rFonts w:ascii="仿宋_GB2312" w:eastAsia="仿宋_GB2312" w:hint="eastAsia"/>
          <w:sz w:val="32"/>
          <w:szCs w:val="32"/>
        </w:rPr>
        <w:t>75</w:t>
      </w:r>
      <w:r w:rsidR="0091651B">
        <w:rPr>
          <w:rFonts w:ascii="仿宋_GB2312" w:eastAsia="仿宋_GB2312" w:hint="eastAsia"/>
          <w:sz w:val="32"/>
          <w:szCs w:val="32"/>
        </w:rPr>
        <w:t>号）</w:t>
      </w:r>
      <w:r w:rsidR="00423391">
        <w:rPr>
          <w:rFonts w:ascii="仿宋_GB2312" w:eastAsia="仿宋_GB2312" w:hint="eastAsia"/>
          <w:sz w:val="32"/>
          <w:szCs w:val="32"/>
        </w:rPr>
        <w:t>和</w:t>
      </w:r>
      <w:r w:rsidR="0093071B" w:rsidRPr="007E42D9">
        <w:rPr>
          <w:rFonts w:ascii="仿宋_GB2312" w:eastAsia="仿宋_GB2312" w:hint="eastAsia"/>
          <w:sz w:val="32"/>
          <w:szCs w:val="32"/>
        </w:rPr>
        <w:t>河南</w:t>
      </w:r>
      <w:r w:rsidRPr="007E42D9">
        <w:rPr>
          <w:rFonts w:ascii="仿宋_GB2312" w:eastAsia="仿宋_GB2312" w:hint="eastAsia"/>
          <w:sz w:val="32"/>
          <w:szCs w:val="32"/>
        </w:rPr>
        <w:t>省</w:t>
      </w:r>
      <w:r>
        <w:rPr>
          <w:rFonts w:ascii="仿宋_GB2312" w:eastAsia="仿宋_GB2312" w:hint="eastAsia"/>
          <w:sz w:val="32"/>
          <w:szCs w:val="32"/>
        </w:rPr>
        <w:t>教育厅《关于启动</w:t>
      </w:r>
      <w:r w:rsidR="00F51C4F">
        <w:rPr>
          <w:rFonts w:ascii="仿宋_GB2312" w:eastAsia="仿宋_GB2312" w:hint="eastAsia"/>
          <w:sz w:val="32"/>
          <w:szCs w:val="32"/>
        </w:rPr>
        <w:t>我省“中外高水平大学学生交流计划”的通知</w:t>
      </w:r>
      <w:r>
        <w:rPr>
          <w:rFonts w:ascii="仿宋_GB2312" w:eastAsia="仿宋_GB2312" w:hint="eastAsia"/>
          <w:sz w:val="32"/>
          <w:szCs w:val="32"/>
        </w:rPr>
        <w:t>》</w:t>
      </w:r>
      <w:r w:rsidR="00F51C4F">
        <w:rPr>
          <w:rFonts w:ascii="仿宋_GB2312" w:eastAsia="仿宋_GB2312" w:hint="eastAsia"/>
          <w:sz w:val="32"/>
          <w:szCs w:val="32"/>
        </w:rPr>
        <w:t>（教外函[</w:t>
      </w:r>
      <w:r w:rsidR="00F51C4F">
        <w:rPr>
          <w:rFonts w:ascii="仿宋_GB2312" w:eastAsia="仿宋_GB2312"/>
          <w:sz w:val="32"/>
          <w:szCs w:val="32"/>
        </w:rPr>
        <w:t>2020]165</w:t>
      </w:r>
      <w:r w:rsidR="00F51C4F">
        <w:rPr>
          <w:rFonts w:ascii="仿宋_GB2312" w:eastAsia="仿宋_GB2312" w:hint="eastAsia"/>
          <w:sz w:val="32"/>
          <w:szCs w:val="32"/>
        </w:rPr>
        <w:t>号），我校</w:t>
      </w:r>
      <w:r w:rsidR="00396840">
        <w:rPr>
          <w:rFonts w:ascii="仿宋_GB2312" w:eastAsia="仿宋_GB2312" w:hint="eastAsia"/>
          <w:sz w:val="32"/>
          <w:szCs w:val="32"/>
        </w:rPr>
        <w:t>首批入选并</w:t>
      </w:r>
      <w:r w:rsidR="00F51C4F">
        <w:rPr>
          <w:rFonts w:ascii="仿宋_GB2312" w:eastAsia="仿宋_GB2312" w:hint="eastAsia"/>
          <w:sz w:val="32"/>
          <w:szCs w:val="32"/>
        </w:rPr>
        <w:t>于今年启动“中外高水平大学学生交流计划”（以下简称“中高计划”）</w:t>
      </w:r>
      <w:r w:rsidR="00396840">
        <w:rPr>
          <w:rFonts w:ascii="仿宋_GB2312" w:eastAsia="仿宋_GB2312" w:hint="eastAsia"/>
          <w:sz w:val="32"/>
          <w:szCs w:val="32"/>
        </w:rPr>
        <w:t>。</w:t>
      </w:r>
      <w:r w:rsidR="00F51C4F">
        <w:rPr>
          <w:rFonts w:ascii="仿宋_GB2312" w:eastAsia="仿宋_GB2312" w:hint="eastAsia"/>
          <w:sz w:val="32"/>
          <w:szCs w:val="32"/>
        </w:rPr>
        <w:t>现面向</w:t>
      </w:r>
      <w:r w:rsidR="00F51C4F">
        <w:rPr>
          <w:rFonts w:ascii="仿宋_GB2312" w:eastAsia="仿宋_GB2312"/>
          <w:sz w:val="32"/>
          <w:szCs w:val="32"/>
        </w:rPr>
        <w:t>2020</w:t>
      </w:r>
      <w:r w:rsidR="00F51C4F">
        <w:rPr>
          <w:rFonts w:ascii="仿宋_GB2312" w:eastAsia="仿宋_GB2312" w:hint="eastAsia"/>
          <w:sz w:val="32"/>
          <w:szCs w:val="32"/>
        </w:rPr>
        <w:t>级</w:t>
      </w:r>
      <w:r w:rsidR="00217E2A">
        <w:rPr>
          <w:rFonts w:ascii="仿宋_GB2312" w:eastAsia="仿宋_GB2312" w:hint="eastAsia"/>
          <w:sz w:val="32"/>
          <w:szCs w:val="32"/>
        </w:rPr>
        <w:t>全体</w:t>
      </w:r>
      <w:r w:rsidR="00F51C4F">
        <w:rPr>
          <w:rFonts w:ascii="仿宋_GB2312" w:eastAsia="仿宋_GB2312" w:hint="eastAsia"/>
          <w:sz w:val="32"/>
          <w:szCs w:val="32"/>
        </w:rPr>
        <w:t>新生</w:t>
      </w:r>
      <w:r w:rsidR="00F64BAF" w:rsidRPr="00C10140">
        <w:rPr>
          <w:rFonts w:ascii="仿宋_GB2312" w:eastAsia="仿宋_GB2312" w:hint="eastAsia"/>
          <w:sz w:val="32"/>
          <w:szCs w:val="32"/>
        </w:rPr>
        <w:t>选拔</w:t>
      </w:r>
      <w:r w:rsidR="00F51C4F">
        <w:rPr>
          <w:rFonts w:ascii="仿宋_GB2312" w:eastAsia="仿宋_GB2312" w:hint="eastAsia"/>
          <w:sz w:val="32"/>
          <w:szCs w:val="32"/>
        </w:rPr>
        <w:t>“中高计划”</w:t>
      </w:r>
      <w:r w:rsidR="00EC3F84">
        <w:rPr>
          <w:rFonts w:ascii="仿宋_GB2312" w:eastAsia="仿宋_GB2312" w:hint="eastAsia"/>
          <w:sz w:val="32"/>
          <w:szCs w:val="32"/>
        </w:rPr>
        <w:t>班</w:t>
      </w:r>
      <w:r w:rsidR="00F64BAF" w:rsidRPr="00C10140">
        <w:rPr>
          <w:rFonts w:ascii="仿宋_GB2312" w:eastAsia="仿宋_GB2312" w:hint="eastAsia"/>
          <w:sz w:val="32"/>
          <w:szCs w:val="32"/>
        </w:rPr>
        <w:t>（中澳“2+</w:t>
      </w:r>
      <w:r w:rsidR="00F64BAF" w:rsidRPr="00C10140">
        <w:rPr>
          <w:rFonts w:ascii="仿宋_GB2312" w:eastAsia="仿宋_GB2312"/>
          <w:sz w:val="32"/>
          <w:szCs w:val="32"/>
        </w:rPr>
        <w:t>2</w:t>
      </w:r>
      <w:r w:rsidR="00F64BAF" w:rsidRPr="00C10140">
        <w:rPr>
          <w:rFonts w:ascii="仿宋_GB2312" w:eastAsia="仿宋_GB2312" w:hint="eastAsia"/>
          <w:sz w:val="32"/>
          <w:szCs w:val="32"/>
        </w:rPr>
        <w:t>”联合培养项目）</w:t>
      </w:r>
      <w:r w:rsidR="00F51C4F">
        <w:rPr>
          <w:rFonts w:ascii="仿宋_GB2312" w:eastAsia="仿宋_GB2312" w:hint="eastAsia"/>
          <w:sz w:val="32"/>
          <w:szCs w:val="32"/>
        </w:rPr>
        <w:t>学生。项目具体情况及报名要求如下：</w:t>
      </w:r>
    </w:p>
    <w:p w:rsidR="00F51C4F" w:rsidRPr="00F51C4F" w:rsidRDefault="00F51C4F" w:rsidP="00F51C4F">
      <w:pPr>
        <w:ind w:firstLine="645"/>
        <w:rPr>
          <w:rFonts w:ascii="黑体" w:eastAsia="黑体" w:hAnsi="黑体"/>
          <w:sz w:val="32"/>
          <w:szCs w:val="32"/>
        </w:rPr>
      </w:pPr>
      <w:r w:rsidRPr="00F51C4F">
        <w:rPr>
          <w:rFonts w:ascii="黑体" w:eastAsia="黑体" w:hAnsi="黑体" w:hint="eastAsia"/>
          <w:sz w:val="32"/>
          <w:szCs w:val="32"/>
        </w:rPr>
        <w:t>一、项目简介</w:t>
      </w:r>
    </w:p>
    <w:p w:rsidR="00F51C4F" w:rsidRPr="00AA6EB3" w:rsidRDefault="00F51C4F" w:rsidP="00F51C4F">
      <w:pPr>
        <w:snapToGrid w:val="0"/>
        <w:spacing w:before="156"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“中高计划”</w:t>
      </w:r>
      <w:r w:rsidRPr="00AA6EB3">
        <w:rPr>
          <w:rFonts w:ascii="仿宋_GB2312" w:eastAsia="仿宋_GB2312" w:hAnsi="仿宋" w:hint="eastAsia"/>
          <w:color w:val="000000" w:themeColor="text1"/>
          <w:sz w:val="32"/>
          <w:szCs w:val="32"/>
        </w:rPr>
        <w:t>由教育部中外人文交流中心和澳大利亚高等教育联盟联合澳大利亚有关高校设立，北京中教人文国际文化交流有限公司（以下简称</w:t>
      </w:r>
      <w:r w:rsidR="00F14987">
        <w:rPr>
          <w:rFonts w:ascii="仿宋_GB2312" w:eastAsia="仿宋_GB2312" w:hAnsi="仿宋" w:hint="eastAsia"/>
          <w:color w:val="000000" w:themeColor="text1"/>
          <w:sz w:val="32"/>
          <w:szCs w:val="32"/>
        </w:rPr>
        <w:t>“</w:t>
      </w:r>
      <w:r w:rsidR="00F14987" w:rsidRPr="00AA6EB3">
        <w:rPr>
          <w:rFonts w:ascii="仿宋_GB2312" w:eastAsia="仿宋_GB2312" w:hAnsi="仿宋" w:hint="eastAsia"/>
          <w:color w:val="000000" w:themeColor="text1"/>
          <w:sz w:val="32"/>
          <w:szCs w:val="32"/>
        </w:rPr>
        <w:t>中教人文</w:t>
      </w:r>
      <w:r w:rsidR="00F14987">
        <w:rPr>
          <w:rFonts w:ascii="仿宋_GB2312" w:eastAsia="仿宋_GB2312" w:hAnsi="仿宋" w:hint="eastAsia"/>
          <w:color w:val="000000" w:themeColor="text1"/>
          <w:sz w:val="32"/>
          <w:szCs w:val="32"/>
        </w:rPr>
        <w:t>”</w:t>
      </w:r>
      <w:r w:rsidRPr="00AA6EB3">
        <w:rPr>
          <w:rFonts w:ascii="仿宋_GB2312" w:eastAsia="仿宋_GB2312" w:hAnsi="仿宋" w:hint="eastAsia"/>
          <w:color w:val="000000" w:themeColor="text1"/>
          <w:sz w:val="32"/>
          <w:szCs w:val="32"/>
        </w:rPr>
        <w:t>）负责组织实施并提供具体服务工作。</w:t>
      </w:r>
    </w:p>
    <w:p w:rsidR="005C635F" w:rsidRPr="007135E2" w:rsidRDefault="00F51C4F" w:rsidP="005C635F">
      <w:pPr>
        <w:snapToGrid w:val="0"/>
        <w:spacing w:before="156" w:line="360" w:lineRule="auto"/>
        <w:ind w:firstLineChars="200" w:firstLine="640"/>
        <w:rPr>
          <w:rFonts w:ascii="仿宋_GB2312" w:eastAsia="仿宋_GB2312" w:hAnsi="仿宋"/>
          <w:sz w:val="32"/>
          <w:szCs w:val="32"/>
        </w:rPr>
      </w:pPr>
      <w:r w:rsidRPr="00AA6EB3">
        <w:rPr>
          <w:rFonts w:ascii="仿宋_GB2312" w:eastAsia="仿宋_GB2312" w:hAnsi="仿宋" w:hint="eastAsia"/>
          <w:color w:val="000000" w:themeColor="text1"/>
          <w:sz w:val="32"/>
          <w:szCs w:val="32"/>
        </w:rPr>
        <w:t>参与“中高计划”的中外</w:t>
      </w:r>
      <w:r w:rsidR="006A000C">
        <w:rPr>
          <w:rFonts w:ascii="仿宋_GB2312" w:eastAsia="仿宋_GB2312" w:hAnsi="仿宋" w:hint="eastAsia"/>
          <w:color w:val="000000" w:themeColor="text1"/>
          <w:sz w:val="32"/>
          <w:szCs w:val="32"/>
        </w:rPr>
        <w:t>高校通过课程对接、双向学分互认、分段联合培养等方式开展合作。项目</w:t>
      </w:r>
      <w:r w:rsidRPr="00AA6EB3">
        <w:rPr>
          <w:rFonts w:ascii="仿宋_GB2312" w:eastAsia="仿宋_GB2312" w:hAnsi="仿宋" w:hint="eastAsia"/>
          <w:color w:val="000000" w:themeColor="text1"/>
          <w:sz w:val="32"/>
          <w:szCs w:val="32"/>
        </w:rPr>
        <w:t>学生第一、二学年在</w:t>
      </w:r>
      <w:r w:rsidR="00A37BBB">
        <w:rPr>
          <w:rFonts w:ascii="仿宋_GB2312" w:eastAsia="仿宋_GB2312" w:hAnsi="仿宋" w:hint="eastAsia"/>
          <w:color w:val="000000" w:themeColor="text1"/>
          <w:sz w:val="32"/>
          <w:szCs w:val="32"/>
        </w:rPr>
        <w:t>我</w:t>
      </w:r>
      <w:r w:rsidR="00343C85">
        <w:rPr>
          <w:rFonts w:ascii="仿宋_GB2312" w:eastAsia="仿宋_GB2312" w:hAnsi="仿宋" w:hint="eastAsia"/>
          <w:color w:val="000000" w:themeColor="text1"/>
          <w:sz w:val="32"/>
          <w:szCs w:val="32"/>
        </w:rPr>
        <w:t>校学习，第三、四学年到外方合作高校学习（注：</w:t>
      </w:r>
      <w:r w:rsidR="00343C85" w:rsidRPr="00343C85">
        <w:rPr>
          <w:rFonts w:ascii="仿宋_GB2312" w:eastAsia="仿宋_GB2312" w:hAnsi="仿宋" w:hint="eastAsia"/>
          <w:sz w:val="32"/>
          <w:szCs w:val="32"/>
        </w:rPr>
        <w:t>五</w:t>
      </w:r>
      <w:r w:rsidR="00343C85" w:rsidRPr="00343C85">
        <w:rPr>
          <w:rFonts w:ascii="仿宋_GB2312" w:eastAsia="仿宋_GB2312" w:hAnsi="仿宋" w:hint="eastAsia"/>
          <w:sz w:val="32"/>
          <w:szCs w:val="32"/>
        </w:rPr>
        <w:lastRenderedPageBreak/>
        <w:t>年制建筑学</w:t>
      </w:r>
      <w:r w:rsidR="00685F87">
        <w:rPr>
          <w:rFonts w:ascii="仿宋_GB2312" w:eastAsia="仿宋_GB2312" w:hAnsi="仿宋" w:hint="eastAsia"/>
          <w:sz w:val="32"/>
          <w:szCs w:val="32"/>
        </w:rPr>
        <w:t>专业</w:t>
      </w:r>
      <w:r w:rsidR="00343C85" w:rsidRPr="00343C85">
        <w:rPr>
          <w:rFonts w:ascii="仿宋_GB2312" w:eastAsia="仿宋_GB2312" w:hAnsi="仿宋" w:hint="eastAsia"/>
          <w:sz w:val="32"/>
          <w:szCs w:val="32"/>
        </w:rPr>
        <w:t>学生</w:t>
      </w:r>
      <w:r w:rsidR="00343C85">
        <w:rPr>
          <w:rFonts w:ascii="仿宋_GB2312" w:eastAsia="仿宋_GB2312" w:hAnsi="仿宋" w:hint="eastAsia"/>
          <w:sz w:val="32"/>
          <w:szCs w:val="32"/>
        </w:rPr>
        <w:t>第五年须返回我校</w:t>
      </w:r>
      <w:r w:rsidR="000C0226">
        <w:rPr>
          <w:rFonts w:ascii="仿宋_GB2312" w:eastAsia="仿宋_GB2312" w:hAnsi="仿宋" w:hint="eastAsia"/>
          <w:sz w:val="32"/>
          <w:szCs w:val="32"/>
        </w:rPr>
        <w:t>完成毕业实习、</w:t>
      </w:r>
      <w:r w:rsidR="00343C85">
        <w:rPr>
          <w:rFonts w:ascii="仿宋_GB2312" w:eastAsia="仿宋_GB2312" w:hAnsi="仿宋" w:hint="eastAsia"/>
          <w:sz w:val="32"/>
          <w:szCs w:val="32"/>
        </w:rPr>
        <w:t>毕业设计等</w:t>
      </w:r>
      <w:r w:rsidR="00685F87">
        <w:rPr>
          <w:rFonts w:ascii="仿宋_GB2312" w:eastAsia="仿宋_GB2312" w:hAnsi="仿宋" w:hint="eastAsia"/>
          <w:sz w:val="32"/>
          <w:szCs w:val="32"/>
        </w:rPr>
        <w:t>课程学习</w:t>
      </w:r>
      <w:r w:rsidR="00343C85">
        <w:rPr>
          <w:rFonts w:ascii="仿宋_GB2312" w:eastAsia="仿宋_GB2312" w:hAnsi="仿宋" w:hint="eastAsia"/>
          <w:color w:val="000000" w:themeColor="text1"/>
          <w:sz w:val="32"/>
          <w:szCs w:val="32"/>
        </w:rPr>
        <w:t>）</w:t>
      </w:r>
      <w:r w:rsidR="00343C85">
        <w:rPr>
          <w:rFonts w:ascii="仿宋_GB2312" w:eastAsia="仿宋_GB2312" w:hAnsi="仿宋" w:hint="eastAsia"/>
          <w:sz w:val="32"/>
          <w:szCs w:val="32"/>
        </w:rPr>
        <w:t>。</w:t>
      </w:r>
      <w:r w:rsidR="007135E2">
        <w:rPr>
          <w:rFonts w:ascii="仿宋_GB2312" w:eastAsia="仿宋_GB2312" w:hAnsi="仿宋" w:hint="eastAsia"/>
          <w:sz w:val="32"/>
          <w:szCs w:val="32"/>
        </w:rPr>
        <w:t>在学习期限内同时达到两校毕业与学位授予条件的学生，将分别获得我校本科毕业证书、学士学位证书和</w:t>
      </w:r>
      <w:r w:rsidR="009B7E2E">
        <w:rPr>
          <w:rFonts w:ascii="仿宋_GB2312" w:eastAsia="仿宋_GB2312" w:hAnsi="仿宋" w:hint="eastAsia"/>
          <w:sz w:val="32"/>
          <w:szCs w:val="32"/>
        </w:rPr>
        <w:t>外</w:t>
      </w:r>
      <w:r w:rsidR="007135E2">
        <w:rPr>
          <w:rFonts w:ascii="仿宋_GB2312" w:eastAsia="仿宋_GB2312" w:hAnsi="仿宋" w:hint="eastAsia"/>
          <w:sz w:val="32"/>
          <w:szCs w:val="32"/>
        </w:rPr>
        <w:t>方大学学士学位证书</w:t>
      </w:r>
      <w:r w:rsidR="00A37BBB" w:rsidRPr="007135E2">
        <w:rPr>
          <w:rFonts w:ascii="仿宋_GB2312" w:eastAsia="仿宋_GB2312" w:hAnsi="仿宋" w:hint="eastAsia"/>
          <w:sz w:val="32"/>
          <w:szCs w:val="32"/>
        </w:rPr>
        <w:t>（注：</w:t>
      </w:r>
      <w:r w:rsidR="00685F87">
        <w:rPr>
          <w:rFonts w:ascii="仿宋_GB2312" w:eastAsia="仿宋_GB2312" w:hAnsi="仿宋" w:hint="eastAsia"/>
          <w:sz w:val="32"/>
          <w:szCs w:val="32"/>
        </w:rPr>
        <w:t>国外</w:t>
      </w:r>
      <w:r w:rsidR="00A37BBB" w:rsidRPr="007135E2">
        <w:rPr>
          <w:rFonts w:ascii="仿宋_GB2312" w:eastAsia="仿宋_GB2312" w:hAnsi="仿宋" w:hint="eastAsia"/>
          <w:sz w:val="32"/>
          <w:szCs w:val="32"/>
        </w:rPr>
        <w:t>高校</w:t>
      </w:r>
      <w:r w:rsidR="00C97517">
        <w:rPr>
          <w:rFonts w:ascii="仿宋_GB2312" w:eastAsia="仿宋_GB2312" w:hAnsi="仿宋" w:hint="eastAsia"/>
          <w:sz w:val="32"/>
          <w:szCs w:val="32"/>
        </w:rPr>
        <w:t>惯例都</w:t>
      </w:r>
      <w:r w:rsidR="0013573B" w:rsidRPr="007135E2">
        <w:rPr>
          <w:rFonts w:ascii="仿宋_GB2312" w:eastAsia="仿宋_GB2312" w:hAnsi="仿宋" w:hint="eastAsia"/>
          <w:sz w:val="32"/>
          <w:szCs w:val="32"/>
        </w:rPr>
        <w:t>只</w:t>
      </w:r>
      <w:r w:rsidR="00685F87">
        <w:rPr>
          <w:rFonts w:ascii="仿宋_GB2312" w:eastAsia="仿宋_GB2312" w:hAnsi="仿宋" w:hint="eastAsia"/>
          <w:sz w:val="32"/>
          <w:szCs w:val="32"/>
        </w:rPr>
        <w:t>颁发</w:t>
      </w:r>
      <w:r w:rsidR="00EE39EE" w:rsidRPr="007135E2">
        <w:rPr>
          <w:rFonts w:ascii="仿宋_GB2312" w:eastAsia="仿宋_GB2312" w:hAnsi="仿宋" w:hint="eastAsia"/>
          <w:sz w:val="32"/>
          <w:szCs w:val="32"/>
        </w:rPr>
        <w:t>学位证</w:t>
      </w:r>
      <w:r w:rsidR="00685F87">
        <w:rPr>
          <w:rFonts w:ascii="仿宋_GB2312" w:eastAsia="仿宋_GB2312" w:hAnsi="仿宋" w:hint="eastAsia"/>
          <w:sz w:val="32"/>
          <w:szCs w:val="32"/>
        </w:rPr>
        <w:t>书</w:t>
      </w:r>
      <w:r w:rsidR="00A37BBB" w:rsidRPr="007135E2">
        <w:rPr>
          <w:rFonts w:ascii="仿宋_GB2312" w:eastAsia="仿宋_GB2312" w:hAnsi="仿宋" w:hint="eastAsia"/>
          <w:sz w:val="32"/>
          <w:szCs w:val="32"/>
        </w:rPr>
        <w:t>）</w:t>
      </w:r>
      <w:r w:rsidR="006A000C" w:rsidRPr="007135E2">
        <w:rPr>
          <w:rFonts w:ascii="仿宋_GB2312" w:eastAsia="仿宋_GB2312" w:hAnsi="仿宋" w:hint="eastAsia"/>
          <w:sz w:val="32"/>
          <w:szCs w:val="32"/>
        </w:rPr>
        <w:t>。</w:t>
      </w:r>
    </w:p>
    <w:p w:rsidR="00F76FEA" w:rsidRDefault="005C635F" w:rsidP="005C635F">
      <w:pPr>
        <w:spacing w:line="360" w:lineRule="auto"/>
        <w:ind w:firstLine="645"/>
        <w:rPr>
          <w:rFonts w:ascii="仿宋_GB2312" w:eastAsia="仿宋_GB2312" w:hAnsi="黑体"/>
          <w:color w:val="000000" w:themeColor="text1"/>
          <w:sz w:val="32"/>
          <w:szCs w:val="32"/>
        </w:rPr>
      </w:pPr>
      <w:r>
        <w:rPr>
          <w:rFonts w:ascii="仿宋_GB2312" w:eastAsia="仿宋_GB2312" w:hAnsi="仿宋" w:hint="eastAsia"/>
          <w:color w:val="000000" w:themeColor="text1"/>
          <w:sz w:val="32"/>
          <w:szCs w:val="32"/>
        </w:rPr>
        <w:t>今年，</w:t>
      </w:r>
      <w:r>
        <w:rPr>
          <w:rFonts w:ascii="仿宋_GB2312" w:eastAsia="仿宋_GB2312" w:hAnsi="黑体" w:hint="eastAsia"/>
          <w:color w:val="000000" w:themeColor="text1"/>
          <w:sz w:val="32"/>
          <w:szCs w:val="32"/>
        </w:rPr>
        <w:t>我校四个专业参加“中高计划”项目，其中</w:t>
      </w:r>
      <w:r w:rsidRPr="00774F49">
        <w:rPr>
          <w:rFonts w:ascii="仿宋_GB2312" w:eastAsia="仿宋_GB2312" w:hAnsi="黑体" w:hint="eastAsia"/>
          <w:color w:val="000000" w:themeColor="text1"/>
          <w:sz w:val="32"/>
          <w:szCs w:val="32"/>
        </w:rPr>
        <w:t>三个专业与澳大利亚昆士兰大学合作</w:t>
      </w:r>
      <w:r>
        <w:rPr>
          <w:rFonts w:ascii="仿宋_GB2312" w:eastAsia="仿宋_GB2312" w:hAnsi="黑体" w:hint="eastAsia"/>
          <w:color w:val="000000" w:themeColor="text1"/>
          <w:sz w:val="32"/>
          <w:szCs w:val="32"/>
        </w:rPr>
        <w:t>，分别是材料科学与工程、机械设计制造及其自动化</w:t>
      </w:r>
      <w:r w:rsidR="00F76FEA">
        <w:rPr>
          <w:rFonts w:ascii="仿宋_GB2312" w:eastAsia="仿宋_GB2312" w:hAnsi="黑体" w:hint="eastAsia"/>
          <w:color w:val="000000" w:themeColor="text1"/>
          <w:sz w:val="32"/>
          <w:szCs w:val="32"/>
        </w:rPr>
        <w:t>和</w:t>
      </w:r>
      <w:r>
        <w:rPr>
          <w:rFonts w:ascii="仿宋_GB2312" w:eastAsia="仿宋_GB2312" w:hAnsi="黑体" w:hint="eastAsia"/>
          <w:color w:val="000000" w:themeColor="text1"/>
          <w:sz w:val="32"/>
          <w:szCs w:val="32"/>
        </w:rPr>
        <w:t>建筑学，工商管理专业与澳大利亚麦考瑞大学合作。</w:t>
      </w:r>
    </w:p>
    <w:p w:rsidR="00E93664" w:rsidRPr="00E93664" w:rsidRDefault="00E93664" w:rsidP="00E93664">
      <w:pPr>
        <w:ind w:firstLine="645"/>
        <w:rPr>
          <w:rFonts w:ascii="黑体" w:eastAsia="黑体" w:hAnsi="黑体"/>
          <w:sz w:val="32"/>
          <w:szCs w:val="32"/>
        </w:rPr>
      </w:pPr>
      <w:r w:rsidRPr="00E93664">
        <w:rPr>
          <w:rFonts w:ascii="黑体" w:eastAsia="黑体" w:hAnsi="黑体" w:hint="eastAsia"/>
          <w:sz w:val="32"/>
          <w:szCs w:val="32"/>
        </w:rPr>
        <w:t>二、项目优势</w:t>
      </w:r>
    </w:p>
    <w:p w:rsidR="00E93664" w:rsidRPr="004B20A0" w:rsidRDefault="00E93664" w:rsidP="00685F87">
      <w:pPr>
        <w:spacing w:line="560" w:lineRule="exact"/>
        <w:ind w:firstLineChars="200" w:firstLine="643"/>
        <w:rPr>
          <w:rFonts w:ascii="仿宋_GB2312" w:eastAsia="仿宋_GB2312" w:hAnsi="黑体"/>
          <w:sz w:val="32"/>
          <w:szCs w:val="32"/>
        </w:rPr>
      </w:pPr>
      <w:r w:rsidRPr="00685F87">
        <w:rPr>
          <w:rFonts w:ascii="仿宋_GB2312" w:eastAsia="仿宋_GB2312" w:hAnsi="黑体" w:hint="eastAsia"/>
          <w:b/>
          <w:color w:val="000000" w:themeColor="text1"/>
          <w:sz w:val="32"/>
          <w:szCs w:val="32"/>
        </w:rPr>
        <w:t>世界名校合作，文凭含金量高。</w:t>
      </w:r>
      <w:r w:rsidRPr="00685F87">
        <w:rPr>
          <w:rFonts w:ascii="仿宋_GB2312" w:eastAsia="仿宋_GB2312" w:hAnsi="黑体" w:hint="eastAsia"/>
          <w:color w:val="000000" w:themeColor="text1"/>
          <w:sz w:val="32"/>
          <w:szCs w:val="32"/>
        </w:rPr>
        <w:t>澳方合作院校均为世界排名前300或者专业排名前100的世界高水平大学，其中昆士兰大学世界排名前50</w:t>
      </w:r>
      <w:r w:rsidRPr="004B20A0">
        <w:rPr>
          <w:rFonts w:ascii="仿宋_GB2312" w:eastAsia="仿宋_GB2312" w:hAnsi="黑体" w:hint="eastAsia"/>
          <w:sz w:val="32"/>
          <w:szCs w:val="32"/>
        </w:rPr>
        <w:t>，麦考瑞大学工商管理等专业世界排名前100。</w:t>
      </w:r>
    </w:p>
    <w:p w:rsidR="00E93664" w:rsidRPr="00E812E0" w:rsidRDefault="00E93664" w:rsidP="00E93664">
      <w:pPr>
        <w:spacing w:line="560" w:lineRule="exact"/>
        <w:ind w:firstLineChars="200" w:firstLine="643"/>
        <w:rPr>
          <w:rFonts w:ascii="仿宋_GB2312" w:eastAsia="仿宋_GB2312" w:hAnsi="黑体"/>
          <w:color w:val="000000" w:themeColor="text1"/>
          <w:sz w:val="32"/>
          <w:szCs w:val="32"/>
        </w:rPr>
      </w:pPr>
      <w:r w:rsidRPr="00E812E0">
        <w:rPr>
          <w:rFonts w:ascii="仿宋_GB2312" w:eastAsia="仿宋_GB2312" w:hAnsi="黑体" w:hint="eastAsia"/>
          <w:b/>
          <w:color w:val="000000" w:themeColor="text1"/>
          <w:sz w:val="32"/>
          <w:szCs w:val="32"/>
        </w:rPr>
        <w:t>性价比高，留学费用经济。</w:t>
      </w:r>
      <w:r w:rsidRPr="00E812E0">
        <w:rPr>
          <w:rFonts w:ascii="仿宋_GB2312" w:eastAsia="仿宋_GB2312" w:hAnsi="黑体" w:hint="eastAsia"/>
          <w:color w:val="000000" w:themeColor="text1"/>
          <w:sz w:val="32"/>
          <w:szCs w:val="32"/>
        </w:rPr>
        <w:t>通过“2+</w:t>
      </w:r>
      <w:r w:rsidRPr="00E812E0">
        <w:rPr>
          <w:rFonts w:ascii="仿宋_GB2312" w:eastAsia="仿宋_GB2312" w:hAnsi="黑体"/>
          <w:color w:val="000000" w:themeColor="text1"/>
          <w:sz w:val="32"/>
          <w:szCs w:val="32"/>
        </w:rPr>
        <w:t>2</w:t>
      </w:r>
      <w:r w:rsidRPr="00E812E0">
        <w:rPr>
          <w:rFonts w:ascii="仿宋_GB2312" w:eastAsia="仿宋_GB2312" w:hAnsi="黑体" w:hint="eastAsia"/>
          <w:color w:val="000000" w:themeColor="text1"/>
          <w:sz w:val="32"/>
          <w:szCs w:val="32"/>
        </w:rPr>
        <w:t>”联合培养的模式，为学生及家长节约了留学成本。</w:t>
      </w:r>
    </w:p>
    <w:p w:rsidR="00E93664" w:rsidRPr="00E812E0" w:rsidRDefault="00E93664" w:rsidP="00E93664">
      <w:pPr>
        <w:spacing w:line="560" w:lineRule="exact"/>
        <w:ind w:firstLineChars="200" w:firstLine="643"/>
        <w:rPr>
          <w:rFonts w:ascii="仿宋_GB2312" w:eastAsia="仿宋_GB2312" w:hAnsi="黑体"/>
          <w:color w:val="000000" w:themeColor="text1"/>
          <w:sz w:val="32"/>
          <w:szCs w:val="32"/>
        </w:rPr>
      </w:pPr>
      <w:r w:rsidRPr="00E812E0">
        <w:rPr>
          <w:rFonts w:ascii="仿宋_GB2312" w:eastAsia="仿宋_GB2312" w:hAnsi="黑体" w:hint="eastAsia"/>
          <w:b/>
          <w:color w:val="000000" w:themeColor="text1"/>
          <w:sz w:val="32"/>
          <w:szCs w:val="32"/>
        </w:rPr>
        <w:t>安全、快捷的留学直通车。</w:t>
      </w:r>
      <w:r w:rsidRPr="00E812E0">
        <w:rPr>
          <w:rFonts w:ascii="仿宋_GB2312" w:eastAsia="仿宋_GB2312" w:hAnsi="黑体" w:hint="eastAsia"/>
          <w:color w:val="000000" w:themeColor="text1"/>
          <w:sz w:val="32"/>
          <w:szCs w:val="32"/>
        </w:rPr>
        <w:t>采取中澳学分互认的方式，由中澳大学共同制定联合培养教学计划。同时，中教人文及澳大利亚高等教育联盟将全程负责学生在境外接机、住宿、学籍注册、境外学习和生活指导等后续管理与服务，为项目提供了安全保障，解决了家长的后顾之忧，被誉为安全、快捷、经济的留学直通车。</w:t>
      </w:r>
    </w:p>
    <w:p w:rsidR="00E93664" w:rsidRPr="00E812E0" w:rsidRDefault="00E93664" w:rsidP="00E93664">
      <w:pPr>
        <w:pStyle w:val="a3"/>
        <w:spacing w:line="360" w:lineRule="auto"/>
        <w:ind w:firstLine="643"/>
        <w:rPr>
          <w:rFonts w:ascii="仿宋_GB2312" w:eastAsia="仿宋_GB2312" w:hAnsi="黑体"/>
          <w:color w:val="000000" w:themeColor="text1"/>
          <w:sz w:val="32"/>
          <w:szCs w:val="32"/>
        </w:rPr>
      </w:pPr>
      <w:r w:rsidRPr="00E812E0">
        <w:rPr>
          <w:rFonts w:ascii="仿宋_GB2312" w:eastAsia="仿宋_GB2312" w:hAnsi="黑体" w:hint="eastAsia"/>
          <w:b/>
          <w:color w:val="000000" w:themeColor="text1"/>
          <w:sz w:val="32"/>
          <w:szCs w:val="32"/>
        </w:rPr>
        <w:t>双学位、学分互认、学历认证无缝对接。</w:t>
      </w:r>
      <w:r w:rsidRPr="00E812E0">
        <w:rPr>
          <w:rFonts w:ascii="仿宋_GB2312" w:eastAsia="仿宋_GB2312" w:hAnsi="黑体" w:hint="eastAsia"/>
          <w:color w:val="000000" w:themeColor="text1"/>
          <w:sz w:val="32"/>
          <w:szCs w:val="32"/>
        </w:rPr>
        <w:t>完成学业的学</w:t>
      </w:r>
      <w:r w:rsidRPr="00E812E0">
        <w:rPr>
          <w:rFonts w:ascii="仿宋_GB2312" w:eastAsia="仿宋_GB2312" w:hAnsi="黑体" w:hint="eastAsia"/>
          <w:color w:val="000000" w:themeColor="text1"/>
          <w:sz w:val="32"/>
          <w:szCs w:val="32"/>
        </w:rPr>
        <w:lastRenderedPageBreak/>
        <w:t>生将获得中澳高校颁发的双学士学位。符合要求的学生亦可在澳续读硕士。澳方高校资质获得</w:t>
      </w:r>
      <w:r w:rsidR="00CF22E5">
        <w:rPr>
          <w:rFonts w:ascii="仿宋_GB2312" w:eastAsia="仿宋_GB2312" w:hAnsi="黑体" w:hint="eastAsia"/>
          <w:color w:val="000000" w:themeColor="text1"/>
          <w:sz w:val="32"/>
          <w:szCs w:val="32"/>
        </w:rPr>
        <w:t>我</w:t>
      </w:r>
      <w:r w:rsidR="00E812E0">
        <w:rPr>
          <w:rFonts w:ascii="仿宋_GB2312" w:eastAsia="仿宋_GB2312" w:hAnsi="黑体" w:hint="eastAsia"/>
          <w:color w:val="000000" w:themeColor="text1"/>
          <w:sz w:val="32"/>
          <w:szCs w:val="32"/>
        </w:rPr>
        <w:t>国</w:t>
      </w:r>
      <w:r w:rsidRPr="00E812E0">
        <w:rPr>
          <w:rFonts w:ascii="仿宋_GB2312" w:eastAsia="仿宋_GB2312" w:hAnsi="黑体" w:hint="eastAsia"/>
          <w:color w:val="000000" w:themeColor="text1"/>
          <w:sz w:val="32"/>
          <w:szCs w:val="32"/>
        </w:rPr>
        <w:t>教育部认可，</w:t>
      </w:r>
      <w:r w:rsidR="00F421E9">
        <w:rPr>
          <w:rFonts w:ascii="仿宋_GB2312" w:eastAsia="仿宋_GB2312" w:hAnsi="黑体" w:hint="eastAsia"/>
          <w:color w:val="000000" w:themeColor="text1"/>
          <w:sz w:val="32"/>
          <w:szCs w:val="32"/>
        </w:rPr>
        <w:t>所获</w:t>
      </w:r>
      <w:r w:rsidRPr="00E812E0">
        <w:rPr>
          <w:rFonts w:ascii="仿宋_GB2312" w:eastAsia="仿宋_GB2312" w:hAnsi="黑体" w:hint="eastAsia"/>
          <w:color w:val="000000" w:themeColor="text1"/>
          <w:sz w:val="32"/>
          <w:szCs w:val="32"/>
        </w:rPr>
        <w:t>学位可向教育部留学服务中心申请认证。</w:t>
      </w:r>
    </w:p>
    <w:p w:rsidR="00FE20C9" w:rsidRPr="00DE16B0" w:rsidRDefault="00E93664" w:rsidP="00FE20C9">
      <w:pPr>
        <w:spacing w:line="360" w:lineRule="auto"/>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w:t>
      </w:r>
      <w:r w:rsidR="00FE20C9">
        <w:rPr>
          <w:rFonts w:ascii="黑体" w:eastAsia="黑体" w:hAnsi="黑体" w:hint="eastAsia"/>
          <w:color w:val="000000" w:themeColor="text1"/>
          <w:sz w:val="32"/>
          <w:szCs w:val="32"/>
        </w:rPr>
        <w:t>、</w:t>
      </w:r>
      <w:r w:rsidR="00FE20C9" w:rsidRPr="00DE16B0">
        <w:rPr>
          <w:rFonts w:ascii="黑体" w:eastAsia="黑体" w:hAnsi="黑体" w:hint="eastAsia"/>
          <w:color w:val="000000" w:themeColor="text1"/>
          <w:sz w:val="32"/>
          <w:szCs w:val="32"/>
        </w:rPr>
        <w:t>选拔</w:t>
      </w:r>
      <w:r w:rsidR="00FE20C9">
        <w:rPr>
          <w:rFonts w:ascii="黑体" w:eastAsia="黑体" w:hAnsi="黑体" w:hint="eastAsia"/>
          <w:color w:val="000000" w:themeColor="text1"/>
          <w:sz w:val="32"/>
          <w:szCs w:val="32"/>
        </w:rPr>
        <w:t>对象及程序</w:t>
      </w:r>
    </w:p>
    <w:p w:rsidR="00FE20C9" w:rsidRDefault="00FE20C9" w:rsidP="00FE20C9">
      <w:pPr>
        <w:ind w:firstLineChars="200" w:firstLine="640"/>
        <w:rPr>
          <w:rFonts w:ascii="仿宋_GB2312" w:eastAsia="仿宋_GB2312" w:hAnsi="黑体"/>
          <w:color w:val="000000" w:themeColor="text1"/>
          <w:sz w:val="32"/>
          <w:szCs w:val="32"/>
        </w:rPr>
      </w:pPr>
      <w:r>
        <w:rPr>
          <w:rFonts w:ascii="仿宋_GB2312" w:eastAsia="仿宋_GB2312" w:hAnsi="仿宋" w:hint="eastAsia"/>
          <w:color w:val="000000" w:themeColor="text1"/>
          <w:sz w:val="32"/>
          <w:szCs w:val="32"/>
        </w:rPr>
        <w:t>今年我校四个合作专业拟计划各招收3</w:t>
      </w:r>
      <w:r>
        <w:rPr>
          <w:rFonts w:ascii="仿宋_GB2312" w:eastAsia="仿宋_GB2312" w:hAnsi="仿宋"/>
          <w:color w:val="000000" w:themeColor="text1"/>
          <w:sz w:val="32"/>
          <w:szCs w:val="32"/>
        </w:rPr>
        <w:t>0</w:t>
      </w:r>
      <w:r>
        <w:rPr>
          <w:rFonts w:ascii="仿宋_GB2312" w:eastAsia="仿宋_GB2312" w:hAnsi="仿宋" w:hint="eastAsia"/>
          <w:color w:val="000000" w:themeColor="text1"/>
          <w:sz w:val="32"/>
          <w:szCs w:val="32"/>
        </w:rPr>
        <w:t>人，</w:t>
      </w:r>
      <w:r>
        <w:rPr>
          <w:rFonts w:ascii="仿宋_GB2312" w:eastAsia="仿宋_GB2312" w:hAnsi="黑体" w:hint="eastAsia"/>
          <w:color w:val="000000" w:themeColor="text1"/>
          <w:sz w:val="32"/>
          <w:szCs w:val="32"/>
        </w:rPr>
        <w:t>面向全校</w:t>
      </w:r>
      <w:r w:rsidR="00044914">
        <w:rPr>
          <w:rFonts w:ascii="仿宋_GB2312" w:eastAsia="仿宋_GB2312" w:hAnsi="黑体" w:hint="eastAsia"/>
          <w:color w:val="000000" w:themeColor="text1"/>
          <w:sz w:val="32"/>
          <w:szCs w:val="32"/>
        </w:rPr>
        <w:t>2</w:t>
      </w:r>
      <w:r w:rsidR="00044914">
        <w:rPr>
          <w:rFonts w:ascii="仿宋_GB2312" w:eastAsia="仿宋_GB2312" w:hAnsi="黑体"/>
          <w:color w:val="000000" w:themeColor="text1"/>
          <w:sz w:val="32"/>
          <w:szCs w:val="32"/>
        </w:rPr>
        <w:t>020</w:t>
      </w:r>
      <w:r w:rsidR="00044914">
        <w:rPr>
          <w:rFonts w:ascii="仿宋_GB2312" w:eastAsia="仿宋_GB2312" w:hAnsi="黑体" w:hint="eastAsia"/>
          <w:color w:val="000000" w:themeColor="text1"/>
          <w:sz w:val="32"/>
          <w:szCs w:val="32"/>
        </w:rPr>
        <w:t>级</w:t>
      </w:r>
      <w:r>
        <w:rPr>
          <w:rFonts w:ascii="仿宋_GB2312" w:eastAsia="仿宋_GB2312" w:hAnsi="黑体" w:hint="eastAsia"/>
          <w:color w:val="000000" w:themeColor="text1"/>
          <w:sz w:val="32"/>
          <w:szCs w:val="32"/>
        </w:rPr>
        <w:t>新生</w:t>
      </w:r>
      <w:r w:rsidR="00853759">
        <w:rPr>
          <w:rFonts w:ascii="仿宋_GB2312" w:eastAsia="仿宋_GB2312" w:hAnsi="黑体" w:hint="eastAsia"/>
          <w:color w:val="000000" w:themeColor="text1"/>
          <w:sz w:val="32"/>
          <w:szCs w:val="32"/>
        </w:rPr>
        <w:t>进行选拔</w:t>
      </w:r>
      <w:r>
        <w:rPr>
          <w:rFonts w:ascii="仿宋_GB2312" w:eastAsia="仿宋_GB2312" w:hAnsi="黑体" w:hint="eastAsia"/>
          <w:color w:val="000000" w:themeColor="text1"/>
          <w:sz w:val="32"/>
          <w:szCs w:val="32"/>
        </w:rPr>
        <w:t>。学生</w:t>
      </w:r>
      <w:r w:rsidR="00EC3F84">
        <w:rPr>
          <w:rFonts w:ascii="仿宋_GB2312" w:eastAsia="仿宋_GB2312" w:hAnsi="黑体" w:hint="eastAsia"/>
          <w:color w:val="000000" w:themeColor="text1"/>
          <w:sz w:val="32"/>
          <w:szCs w:val="32"/>
        </w:rPr>
        <w:t>现</w:t>
      </w:r>
      <w:r>
        <w:rPr>
          <w:rFonts w:ascii="仿宋_GB2312" w:eastAsia="仿宋_GB2312" w:hAnsi="黑体" w:hint="eastAsia"/>
          <w:color w:val="000000" w:themeColor="text1"/>
          <w:sz w:val="32"/>
          <w:szCs w:val="32"/>
        </w:rPr>
        <w:t>录取专业设有“中高计划”</w:t>
      </w:r>
      <w:r w:rsidR="00EC3F84">
        <w:rPr>
          <w:rFonts w:ascii="仿宋_GB2312" w:eastAsia="仿宋_GB2312" w:hAnsi="黑体" w:hint="eastAsia"/>
          <w:color w:val="000000" w:themeColor="text1"/>
          <w:sz w:val="32"/>
          <w:szCs w:val="32"/>
        </w:rPr>
        <w:t>班</w:t>
      </w:r>
      <w:r>
        <w:rPr>
          <w:rFonts w:ascii="仿宋_GB2312" w:eastAsia="仿宋_GB2312" w:hAnsi="黑体" w:hint="eastAsia"/>
          <w:color w:val="000000" w:themeColor="text1"/>
          <w:sz w:val="32"/>
          <w:szCs w:val="32"/>
        </w:rPr>
        <w:t>的，应报名本专业“中高计划”</w:t>
      </w:r>
      <w:r w:rsidR="00EC3F84">
        <w:rPr>
          <w:rFonts w:ascii="仿宋_GB2312" w:eastAsia="仿宋_GB2312" w:hAnsi="黑体" w:hint="eastAsia"/>
          <w:color w:val="000000" w:themeColor="text1"/>
          <w:sz w:val="32"/>
          <w:szCs w:val="32"/>
        </w:rPr>
        <w:t>班</w:t>
      </w:r>
      <w:r>
        <w:rPr>
          <w:rFonts w:ascii="仿宋_GB2312" w:eastAsia="仿宋_GB2312" w:hAnsi="黑体" w:hint="eastAsia"/>
          <w:color w:val="000000" w:themeColor="text1"/>
          <w:sz w:val="32"/>
          <w:szCs w:val="32"/>
        </w:rPr>
        <w:t>；</w:t>
      </w:r>
      <w:r w:rsidR="00190853">
        <w:rPr>
          <w:rFonts w:ascii="仿宋_GB2312" w:eastAsia="仿宋_GB2312" w:hAnsi="黑体" w:hint="eastAsia"/>
          <w:color w:val="000000" w:themeColor="text1"/>
          <w:sz w:val="32"/>
          <w:szCs w:val="32"/>
        </w:rPr>
        <w:t>现</w:t>
      </w:r>
      <w:r>
        <w:rPr>
          <w:rFonts w:ascii="仿宋_GB2312" w:eastAsia="仿宋_GB2312" w:hAnsi="黑体" w:hint="eastAsia"/>
          <w:color w:val="000000" w:themeColor="text1"/>
          <w:sz w:val="32"/>
          <w:szCs w:val="32"/>
        </w:rPr>
        <w:t>录取专业没有“中高计划”</w:t>
      </w:r>
      <w:r w:rsidR="00190853">
        <w:rPr>
          <w:rFonts w:ascii="仿宋_GB2312" w:eastAsia="仿宋_GB2312" w:hAnsi="黑体" w:hint="eastAsia"/>
          <w:color w:val="000000" w:themeColor="text1"/>
          <w:sz w:val="32"/>
          <w:szCs w:val="32"/>
        </w:rPr>
        <w:t>班的</w:t>
      </w:r>
      <w:r>
        <w:rPr>
          <w:rFonts w:ascii="仿宋_GB2312" w:eastAsia="仿宋_GB2312" w:hAnsi="黑体" w:hint="eastAsia"/>
          <w:color w:val="000000" w:themeColor="text1"/>
          <w:sz w:val="32"/>
          <w:szCs w:val="32"/>
        </w:rPr>
        <w:t>，允许调剂专业选择以上四个专业之一报名，但文科背景学生不能报名工科专业。</w:t>
      </w:r>
      <w:r w:rsidR="00044914">
        <w:rPr>
          <w:rFonts w:ascii="仿宋_GB2312" w:eastAsia="仿宋_GB2312" w:hAnsi="仿宋" w:hint="eastAsia"/>
          <w:color w:val="000000" w:themeColor="text1"/>
          <w:sz w:val="32"/>
          <w:szCs w:val="32"/>
        </w:rPr>
        <w:t>低于2</w:t>
      </w:r>
      <w:r w:rsidR="00044914">
        <w:rPr>
          <w:rFonts w:ascii="仿宋_GB2312" w:eastAsia="仿宋_GB2312" w:hAnsi="仿宋"/>
          <w:color w:val="000000" w:themeColor="text1"/>
          <w:sz w:val="32"/>
          <w:szCs w:val="32"/>
        </w:rPr>
        <w:t>0</w:t>
      </w:r>
      <w:r w:rsidR="00044914">
        <w:rPr>
          <w:rFonts w:ascii="仿宋_GB2312" w:eastAsia="仿宋_GB2312" w:hAnsi="仿宋" w:hint="eastAsia"/>
          <w:color w:val="000000" w:themeColor="text1"/>
          <w:sz w:val="32"/>
          <w:szCs w:val="32"/>
        </w:rPr>
        <w:t>人将无法正常开班</w:t>
      </w:r>
      <w:r w:rsidR="00853759">
        <w:rPr>
          <w:rFonts w:ascii="仿宋_GB2312" w:eastAsia="仿宋_GB2312" w:hAnsi="仿宋" w:hint="eastAsia"/>
          <w:color w:val="000000" w:themeColor="text1"/>
          <w:sz w:val="32"/>
          <w:szCs w:val="32"/>
        </w:rPr>
        <w:t>，</w:t>
      </w:r>
      <w:r w:rsidR="00044914">
        <w:rPr>
          <w:rFonts w:ascii="仿宋_GB2312" w:eastAsia="仿宋_GB2312" w:hAnsi="仿宋" w:hint="eastAsia"/>
          <w:color w:val="000000" w:themeColor="text1"/>
          <w:sz w:val="32"/>
          <w:szCs w:val="32"/>
        </w:rPr>
        <w:t>或将调剂专业进行组班。</w:t>
      </w:r>
    </w:p>
    <w:p w:rsidR="00FE20C9" w:rsidRDefault="00FE20C9" w:rsidP="00FE20C9">
      <w:pPr>
        <w:spacing w:line="360" w:lineRule="auto"/>
        <w:ind w:firstLine="645"/>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学生选拔将分为初选和复选两个阶段进行。</w:t>
      </w:r>
    </w:p>
    <w:p w:rsidR="008D7345" w:rsidRPr="008D7345" w:rsidRDefault="00FE20C9" w:rsidP="008D7345">
      <w:pPr>
        <w:pStyle w:val="a3"/>
        <w:numPr>
          <w:ilvl w:val="0"/>
          <w:numId w:val="3"/>
        </w:numPr>
        <w:spacing w:line="360" w:lineRule="auto"/>
        <w:ind w:firstLineChars="0"/>
        <w:rPr>
          <w:rFonts w:ascii="仿宋_GB2312" w:eastAsia="仿宋_GB2312" w:hAnsi="仿宋"/>
          <w:sz w:val="32"/>
          <w:szCs w:val="32"/>
        </w:rPr>
      </w:pPr>
      <w:r w:rsidRPr="008D7345">
        <w:rPr>
          <w:rFonts w:ascii="仿宋_GB2312" w:eastAsia="仿宋_GB2312" w:hAnsi="仿宋" w:hint="eastAsia"/>
          <w:sz w:val="32"/>
          <w:szCs w:val="32"/>
        </w:rPr>
        <w:t>初选。</w:t>
      </w:r>
    </w:p>
    <w:p w:rsidR="00FE20C9" w:rsidRPr="008D7345" w:rsidRDefault="008D7345" w:rsidP="008D7345">
      <w:pPr>
        <w:spacing w:line="360" w:lineRule="auto"/>
        <w:rPr>
          <w:rFonts w:ascii="仿宋_GB2312" w:eastAsia="仿宋_GB2312" w:hAnsi="仿宋"/>
          <w:sz w:val="32"/>
          <w:szCs w:val="32"/>
        </w:rPr>
      </w:pPr>
      <w:r>
        <w:rPr>
          <w:rFonts w:ascii="仿宋_GB2312" w:eastAsia="仿宋_GB2312" w:hAnsi="仿宋" w:hint="eastAsia"/>
          <w:sz w:val="32"/>
          <w:szCs w:val="32"/>
        </w:rPr>
        <w:t xml:space="preserve">    </w:t>
      </w:r>
      <w:r w:rsidR="00E93664" w:rsidRPr="008D7345">
        <w:rPr>
          <w:rFonts w:ascii="仿宋_GB2312" w:eastAsia="仿宋_GB2312" w:hAnsi="仿宋" w:hint="eastAsia"/>
          <w:sz w:val="32"/>
          <w:szCs w:val="32"/>
        </w:rPr>
        <w:t>学生</w:t>
      </w:r>
      <w:r w:rsidR="00407C2E" w:rsidRPr="008D7345">
        <w:rPr>
          <w:rFonts w:ascii="仿宋_GB2312" w:eastAsia="仿宋_GB2312" w:hAnsi="仿宋" w:hint="eastAsia"/>
          <w:sz w:val="32"/>
          <w:szCs w:val="32"/>
        </w:rPr>
        <w:t>须</w:t>
      </w:r>
      <w:r w:rsidR="00E93664" w:rsidRPr="008D7345">
        <w:rPr>
          <w:rFonts w:ascii="仿宋_GB2312" w:eastAsia="仿宋_GB2312" w:hAnsi="仿宋" w:hint="eastAsia"/>
          <w:sz w:val="32"/>
          <w:szCs w:val="32"/>
        </w:rPr>
        <w:t>填写</w:t>
      </w:r>
      <w:r w:rsidR="00A9274E" w:rsidRPr="008D7345">
        <w:rPr>
          <w:rFonts w:ascii="仿宋_GB2312" w:eastAsia="仿宋_GB2312" w:hAnsi="黑体" w:hint="eastAsia"/>
          <w:sz w:val="32"/>
          <w:szCs w:val="32"/>
        </w:rPr>
        <w:t>《河南理工大学2</w:t>
      </w:r>
      <w:r w:rsidR="00A9274E" w:rsidRPr="008D7345">
        <w:rPr>
          <w:rFonts w:ascii="仿宋_GB2312" w:eastAsia="仿宋_GB2312" w:hAnsi="黑体"/>
          <w:sz w:val="32"/>
          <w:szCs w:val="32"/>
        </w:rPr>
        <w:t>020</w:t>
      </w:r>
      <w:r w:rsidR="00A9274E" w:rsidRPr="008D7345">
        <w:rPr>
          <w:rFonts w:ascii="仿宋_GB2312" w:eastAsia="仿宋_GB2312" w:hAnsi="黑体" w:hint="eastAsia"/>
          <w:sz w:val="32"/>
          <w:szCs w:val="32"/>
        </w:rPr>
        <w:t>年“中外高水平大学学生交流计划”班申请表》</w:t>
      </w:r>
      <w:r w:rsidR="00E93664" w:rsidRPr="008D7345">
        <w:rPr>
          <w:rFonts w:ascii="仿宋_GB2312" w:eastAsia="仿宋_GB2312" w:hAnsi="仿宋" w:hint="eastAsia"/>
          <w:sz w:val="32"/>
          <w:szCs w:val="32"/>
        </w:rPr>
        <w:t>（见附件1）</w:t>
      </w:r>
      <w:r w:rsidR="007135E2" w:rsidRPr="008D7345">
        <w:rPr>
          <w:rFonts w:ascii="仿宋_GB2312" w:eastAsia="仿宋_GB2312" w:hAnsi="仿宋" w:hint="eastAsia"/>
          <w:sz w:val="32"/>
          <w:szCs w:val="32"/>
        </w:rPr>
        <w:t>，</w:t>
      </w:r>
      <w:r w:rsidR="00FE20C9" w:rsidRPr="008D7345">
        <w:rPr>
          <w:rFonts w:ascii="仿宋_GB2312" w:eastAsia="仿宋_GB2312" w:hAnsi="仿宋" w:hint="eastAsia"/>
          <w:sz w:val="32"/>
          <w:szCs w:val="32"/>
        </w:rPr>
        <w:t>根据学生志愿情况，</w:t>
      </w:r>
      <w:r w:rsidR="00E93664" w:rsidRPr="008D7345">
        <w:rPr>
          <w:rFonts w:ascii="仿宋_GB2312" w:eastAsia="仿宋_GB2312" w:hAnsi="仿宋" w:hint="eastAsia"/>
          <w:sz w:val="32"/>
          <w:szCs w:val="32"/>
        </w:rPr>
        <w:t>拟</w:t>
      </w:r>
      <w:r w:rsidR="00FE20C9" w:rsidRPr="008D7345">
        <w:rPr>
          <w:rFonts w:ascii="仿宋_GB2312" w:eastAsia="仿宋_GB2312" w:hAnsi="仿宋" w:hint="eastAsia"/>
          <w:sz w:val="32"/>
          <w:szCs w:val="32"/>
        </w:rPr>
        <w:t>以学生高考总成绩和英语单科成绩为依据，以1:</w:t>
      </w:r>
      <w:r w:rsidR="00FE20C9" w:rsidRPr="008D7345">
        <w:rPr>
          <w:rFonts w:ascii="仿宋_GB2312" w:eastAsia="仿宋_GB2312" w:hAnsi="仿宋"/>
          <w:sz w:val="32"/>
          <w:szCs w:val="32"/>
        </w:rPr>
        <w:t>2</w:t>
      </w:r>
      <w:r w:rsidR="00FE20C9" w:rsidRPr="008D7345">
        <w:rPr>
          <w:rFonts w:ascii="仿宋_GB2312" w:eastAsia="仿宋_GB2312" w:hAnsi="仿宋" w:hint="eastAsia"/>
          <w:sz w:val="32"/>
          <w:szCs w:val="32"/>
        </w:rPr>
        <w:t>的比例确定参加复选名单。</w:t>
      </w:r>
    </w:p>
    <w:p w:rsidR="008D7345" w:rsidRPr="008D7345" w:rsidRDefault="00FE20C9" w:rsidP="008D7345">
      <w:pPr>
        <w:pStyle w:val="a3"/>
        <w:numPr>
          <w:ilvl w:val="0"/>
          <w:numId w:val="3"/>
        </w:numPr>
        <w:ind w:firstLineChars="0"/>
        <w:rPr>
          <w:rFonts w:ascii="仿宋_GB2312" w:eastAsia="仿宋_GB2312"/>
          <w:sz w:val="32"/>
          <w:szCs w:val="32"/>
        </w:rPr>
      </w:pPr>
      <w:r w:rsidRPr="008D7345">
        <w:rPr>
          <w:rFonts w:ascii="仿宋_GB2312" w:eastAsia="仿宋_GB2312" w:hint="eastAsia"/>
          <w:sz w:val="32"/>
          <w:szCs w:val="32"/>
        </w:rPr>
        <w:t>复</w:t>
      </w:r>
      <w:r w:rsidR="007135E2" w:rsidRPr="008D7345">
        <w:rPr>
          <w:rFonts w:ascii="仿宋_GB2312" w:eastAsia="仿宋_GB2312" w:hint="eastAsia"/>
          <w:sz w:val="32"/>
          <w:szCs w:val="32"/>
        </w:rPr>
        <w:t>选。</w:t>
      </w:r>
    </w:p>
    <w:p w:rsidR="00FE20C9" w:rsidRPr="008D7345" w:rsidRDefault="008D7345" w:rsidP="008D7345">
      <w:pPr>
        <w:rPr>
          <w:rFonts w:ascii="仿宋_GB2312" w:eastAsia="仿宋_GB2312"/>
          <w:sz w:val="32"/>
          <w:szCs w:val="32"/>
        </w:rPr>
      </w:pPr>
      <w:r>
        <w:rPr>
          <w:rFonts w:ascii="仿宋_GB2312" w:eastAsia="仿宋_GB2312" w:hint="eastAsia"/>
          <w:sz w:val="32"/>
          <w:szCs w:val="32"/>
        </w:rPr>
        <w:t xml:space="preserve">    学</w:t>
      </w:r>
      <w:r w:rsidR="007135E2" w:rsidRPr="008D7345">
        <w:rPr>
          <w:rFonts w:ascii="仿宋_GB2312" w:eastAsia="仿宋_GB2312" w:hint="eastAsia"/>
          <w:sz w:val="32"/>
          <w:szCs w:val="32"/>
        </w:rPr>
        <w:t>生</w:t>
      </w:r>
      <w:r w:rsidR="00FE20C9" w:rsidRPr="008D7345">
        <w:rPr>
          <w:rFonts w:ascii="仿宋_GB2312" w:eastAsia="仿宋_GB2312" w:hint="eastAsia"/>
          <w:sz w:val="32"/>
          <w:szCs w:val="32"/>
        </w:rPr>
        <w:t>入校后，将组织面试确定最终入选学生。</w:t>
      </w:r>
    </w:p>
    <w:p w:rsidR="00F51C4F" w:rsidRPr="005C635F" w:rsidRDefault="00E93664" w:rsidP="005C635F">
      <w:pPr>
        <w:snapToGrid w:val="0"/>
        <w:spacing w:before="156" w:line="360" w:lineRule="auto"/>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w:t>
      </w:r>
      <w:r w:rsidR="00FE20C9">
        <w:rPr>
          <w:rFonts w:ascii="黑体" w:eastAsia="黑体" w:hAnsi="黑体" w:hint="eastAsia"/>
          <w:color w:val="000000" w:themeColor="text1"/>
          <w:sz w:val="32"/>
          <w:szCs w:val="32"/>
        </w:rPr>
        <w:t>、赴澳</w:t>
      </w:r>
      <w:r w:rsidR="005C635F" w:rsidRPr="005C635F">
        <w:rPr>
          <w:rFonts w:ascii="黑体" w:eastAsia="黑体" w:hAnsi="黑体" w:hint="eastAsia"/>
          <w:color w:val="000000" w:themeColor="text1"/>
          <w:sz w:val="32"/>
          <w:szCs w:val="32"/>
        </w:rPr>
        <w:t>方大学学习条件</w:t>
      </w:r>
    </w:p>
    <w:p w:rsidR="005C635F" w:rsidRDefault="005C635F" w:rsidP="005C635F">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学生在</w:t>
      </w:r>
      <w:r w:rsidR="00F76FEA">
        <w:rPr>
          <w:rFonts w:ascii="仿宋_GB2312" w:eastAsia="仿宋_GB2312" w:hAnsi="仿宋" w:hint="eastAsia"/>
          <w:color w:val="000000" w:themeColor="text1"/>
          <w:sz w:val="32"/>
          <w:szCs w:val="32"/>
        </w:rPr>
        <w:t>我校</w:t>
      </w:r>
      <w:r>
        <w:rPr>
          <w:rFonts w:ascii="仿宋_GB2312" w:eastAsia="仿宋_GB2312" w:hAnsi="仿宋" w:hint="eastAsia"/>
          <w:color w:val="000000" w:themeColor="text1"/>
          <w:sz w:val="32"/>
          <w:szCs w:val="32"/>
        </w:rPr>
        <w:t>学习两</w:t>
      </w:r>
      <w:r w:rsidR="00044914">
        <w:rPr>
          <w:rFonts w:ascii="仿宋_GB2312" w:eastAsia="仿宋_GB2312" w:hAnsi="仿宋" w:hint="eastAsia"/>
          <w:color w:val="000000" w:themeColor="text1"/>
          <w:sz w:val="32"/>
          <w:szCs w:val="32"/>
        </w:rPr>
        <w:t>学</w:t>
      </w:r>
      <w:r>
        <w:rPr>
          <w:rFonts w:ascii="仿宋_GB2312" w:eastAsia="仿宋_GB2312" w:hAnsi="仿宋" w:hint="eastAsia"/>
          <w:color w:val="000000" w:themeColor="text1"/>
          <w:sz w:val="32"/>
          <w:szCs w:val="32"/>
        </w:rPr>
        <w:t>年后，</w:t>
      </w:r>
      <w:r w:rsidR="00F64BFA">
        <w:rPr>
          <w:rFonts w:ascii="仿宋_GB2312" w:eastAsia="仿宋_GB2312" w:hAnsi="仿宋" w:hint="eastAsia"/>
          <w:color w:val="000000" w:themeColor="text1"/>
          <w:sz w:val="32"/>
          <w:szCs w:val="32"/>
        </w:rPr>
        <w:t>须</w:t>
      </w:r>
      <w:r>
        <w:rPr>
          <w:rFonts w:ascii="仿宋_GB2312" w:eastAsia="仿宋_GB2312" w:hAnsi="仿宋" w:hint="eastAsia"/>
          <w:color w:val="000000" w:themeColor="text1"/>
          <w:sz w:val="32"/>
          <w:szCs w:val="32"/>
        </w:rPr>
        <w:t>同时具备以下条件，方可前</w:t>
      </w:r>
      <w:r w:rsidR="00FE20C9">
        <w:rPr>
          <w:rFonts w:ascii="仿宋_GB2312" w:eastAsia="仿宋_GB2312" w:hAnsi="仿宋" w:hint="eastAsia"/>
          <w:color w:val="000000" w:themeColor="text1"/>
          <w:sz w:val="32"/>
          <w:szCs w:val="32"/>
        </w:rPr>
        <w:t>往澳</w:t>
      </w:r>
      <w:r>
        <w:rPr>
          <w:rFonts w:ascii="仿宋_GB2312" w:eastAsia="仿宋_GB2312" w:hAnsi="仿宋" w:hint="eastAsia"/>
          <w:color w:val="000000" w:themeColor="text1"/>
          <w:sz w:val="32"/>
          <w:szCs w:val="32"/>
        </w:rPr>
        <w:t>方大学继续第三、四学年的学业。</w:t>
      </w:r>
    </w:p>
    <w:p w:rsidR="006A000C" w:rsidRDefault="005C635F" w:rsidP="005C635F">
      <w:pPr>
        <w:spacing w:line="360" w:lineRule="auto"/>
        <w:ind w:firstLineChars="200" w:firstLine="640"/>
        <w:rPr>
          <w:rFonts w:ascii="仿宋_GB2312" w:eastAsia="仿宋_GB2312" w:hAnsi="仿宋"/>
          <w:color w:val="000000" w:themeColor="text1"/>
          <w:sz w:val="32"/>
          <w:szCs w:val="32"/>
        </w:rPr>
      </w:pPr>
      <w:r w:rsidRPr="007135E2">
        <w:rPr>
          <w:rFonts w:ascii="仿宋_GB2312" w:eastAsia="仿宋_GB2312" w:hAnsi="仿宋" w:hint="eastAsia"/>
          <w:sz w:val="32"/>
          <w:szCs w:val="32"/>
        </w:rPr>
        <w:t>（</w:t>
      </w:r>
      <w:r w:rsidR="007135E2" w:rsidRPr="007135E2">
        <w:rPr>
          <w:rFonts w:ascii="仿宋_GB2312" w:eastAsia="仿宋_GB2312" w:hAnsi="仿宋" w:hint="eastAsia"/>
          <w:sz w:val="32"/>
          <w:szCs w:val="32"/>
        </w:rPr>
        <w:t>一</w:t>
      </w:r>
      <w:r w:rsidRPr="007135E2">
        <w:rPr>
          <w:rFonts w:ascii="仿宋_GB2312" w:eastAsia="仿宋_GB2312" w:hAnsi="仿宋" w:hint="eastAsia"/>
          <w:sz w:val="32"/>
          <w:szCs w:val="32"/>
        </w:rPr>
        <w:t>）完成</w:t>
      </w:r>
      <w:r w:rsidR="00F76FEA">
        <w:rPr>
          <w:rFonts w:ascii="仿宋_GB2312" w:eastAsia="仿宋_GB2312" w:hAnsi="仿宋" w:hint="eastAsia"/>
          <w:color w:val="000000" w:themeColor="text1"/>
          <w:sz w:val="32"/>
          <w:szCs w:val="32"/>
        </w:rPr>
        <w:t>我校</w:t>
      </w:r>
      <w:r>
        <w:rPr>
          <w:rFonts w:ascii="仿宋_GB2312" w:eastAsia="仿宋_GB2312" w:hAnsi="仿宋" w:hint="eastAsia"/>
          <w:color w:val="000000" w:themeColor="text1"/>
          <w:sz w:val="32"/>
          <w:szCs w:val="32"/>
        </w:rPr>
        <w:t>前两年的所有学习计划且GPA</w:t>
      </w:r>
      <w:r w:rsidR="00F76FEA">
        <w:rPr>
          <w:rFonts w:ascii="仿宋_GB2312" w:eastAsia="仿宋_GB2312" w:hAnsi="仿宋" w:hint="eastAsia"/>
          <w:color w:val="000000" w:themeColor="text1"/>
          <w:sz w:val="32"/>
          <w:szCs w:val="32"/>
        </w:rPr>
        <w:t>（平均成</w:t>
      </w:r>
      <w:r w:rsidR="00F76FEA">
        <w:rPr>
          <w:rFonts w:ascii="仿宋_GB2312" w:eastAsia="仿宋_GB2312" w:hAnsi="仿宋" w:hint="eastAsia"/>
          <w:color w:val="000000" w:themeColor="text1"/>
          <w:sz w:val="32"/>
          <w:szCs w:val="32"/>
        </w:rPr>
        <w:lastRenderedPageBreak/>
        <w:t>绩）</w:t>
      </w:r>
      <w:r>
        <w:rPr>
          <w:rFonts w:ascii="仿宋_GB2312" w:eastAsia="仿宋_GB2312" w:hAnsi="仿宋" w:hint="eastAsia"/>
          <w:color w:val="000000" w:themeColor="text1"/>
          <w:sz w:val="32"/>
          <w:szCs w:val="32"/>
        </w:rPr>
        <w:t>成绩达到75%以上</w:t>
      </w:r>
      <w:r w:rsidR="00F76FEA">
        <w:rPr>
          <w:rFonts w:ascii="仿宋_GB2312" w:eastAsia="仿宋_GB2312" w:hAnsi="仿宋" w:hint="eastAsia"/>
          <w:color w:val="000000" w:themeColor="text1"/>
          <w:sz w:val="32"/>
          <w:szCs w:val="32"/>
        </w:rPr>
        <w:t>（百分制）。</w:t>
      </w:r>
      <w:bookmarkStart w:id="0" w:name="_Hlk38047877"/>
    </w:p>
    <w:p w:rsidR="005C635F" w:rsidRDefault="006A000C" w:rsidP="005C635F">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未达要求的学生，可选择在我校进行部分课程的重修</w:t>
      </w:r>
      <w:r w:rsidR="00853759">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直</w:t>
      </w:r>
      <w:r w:rsidR="00952A9B">
        <w:rPr>
          <w:rFonts w:ascii="仿宋_GB2312" w:eastAsia="仿宋_GB2312" w:hAnsi="仿宋" w:hint="eastAsia"/>
          <w:color w:val="000000" w:themeColor="text1"/>
          <w:sz w:val="32"/>
          <w:szCs w:val="32"/>
        </w:rPr>
        <w:t>至达到外方要求，方可办理澳</w:t>
      </w:r>
      <w:r>
        <w:rPr>
          <w:rFonts w:ascii="仿宋_GB2312" w:eastAsia="仿宋_GB2312" w:hAnsi="仿宋" w:hint="eastAsia"/>
          <w:color w:val="000000" w:themeColor="text1"/>
          <w:sz w:val="32"/>
          <w:szCs w:val="32"/>
        </w:rPr>
        <w:t>方录取</w:t>
      </w:r>
      <w:r w:rsidR="00853759">
        <w:rPr>
          <w:rFonts w:ascii="仿宋_GB2312" w:eastAsia="仿宋_GB2312" w:hAnsi="仿宋" w:hint="eastAsia"/>
          <w:color w:val="000000" w:themeColor="text1"/>
          <w:sz w:val="32"/>
          <w:szCs w:val="32"/>
        </w:rPr>
        <w:t>手续</w:t>
      </w:r>
      <w:bookmarkEnd w:id="0"/>
      <w:r>
        <w:rPr>
          <w:rFonts w:ascii="仿宋_GB2312" w:eastAsia="仿宋_GB2312" w:hAnsi="仿宋" w:hint="eastAsia"/>
          <w:color w:val="000000" w:themeColor="text1"/>
          <w:sz w:val="32"/>
          <w:szCs w:val="32"/>
        </w:rPr>
        <w:t>，这</w:t>
      </w:r>
      <w:r w:rsidR="004046FB" w:rsidRPr="0000721D">
        <w:rPr>
          <w:rFonts w:ascii="仿宋_GB2312" w:eastAsia="仿宋_GB2312" w:hAnsi="仿宋" w:hint="eastAsia"/>
          <w:color w:val="000000" w:themeColor="text1"/>
          <w:sz w:val="32"/>
          <w:szCs w:val="32"/>
        </w:rPr>
        <w:t>可能</w:t>
      </w:r>
      <w:r>
        <w:rPr>
          <w:rFonts w:ascii="仿宋_GB2312" w:eastAsia="仿宋_GB2312" w:hAnsi="仿宋" w:hint="eastAsia"/>
          <w:color w:val="000000" w:themeColor="text1"/>
          <w:sz w:val="32"/>
          <w:szCs w:val="32"/>
        </w:rPr>
        <w:t>会导致学习年限相应</w:t>
      </w:r>
      <w:r w:rsidR="00853759">
        <w:rPr>
          <w:rFonts w:ascii="仿宋_GB2312" w:eastAsia="仿宋_GB2312" w:hAnsi="仿宋" w:hint="eastAsia"/>
          <w:color w:val="000000" w:themeColor="text1"/>
          <w:sz w:val="32"/>
          <w:szCs w:val="32"/>
        </w:rPr>
        <w:t>延</w:t>
      </w:r>
      <w:r>
        <w:rPr>
          <w:rFonts w:ascii="仿宋_GB2312" w:eastAsia="仿宋_GB2312" w:hAnsi="仿宋" w:hint="eastAsia"/>
          <w:color w:val="000000" w:themeColor="text1"/>
          <w:sz w:val="32"/>
          <w:szCs w:val="32"/>
        </w:rPr>
        <w:t>长。</w:t>
      </w:r>
    </w:p>
    <w:p w:rsidR="005C635F" w:rsidRDefault="005C635F" w:rsidP="005C635F">
      <w:pPr>
        <w:spacing w:line="360" w:lineRule="auto"/>
        <w:ind w:firstLineChars="200" w:firstLine="640"/>
        <w:rPr>
          <w:rFonts w:ascii="仿宋_GB2312" w:eastAsia="仿宋_GB2312" w:hAnsi="仿宋"/>
          <w:color w:val="000000" w:themeColor="text1"/>
          <w:sz w:val="32"/>
          <w:szCs w:val="32"/>
        </w:rPr>
      </w:pPr>
      <w:r w:rsidRPr="007135E2">
        <w:rPr>
          <w:rFonts w:ascii="仿宋_GB2312" w:eastAsia="仿宋_GB2312" w:hAnsi="仿宋" w:hint="eastAsia"/>
          <w:sz w:val="32"/>
          <w:szCs w:val="32"/>
        </w:rPr>
        <w:t>（</w:t>
      </w:r>
      <w:r w:rsidR="007135E2" w:rsidRPr="007135E2">
        <w:rPr>
          <w:rFonts w:ascii="仿宋_GB2312" w:eastAsia="仿宋_GB2312" w:hAnsi="仿宋" w:hint="eastAsia"/>
          <w:sz w:val="32"/>
          <w:szCs w:val="32"/>
        </w:rPr>
        <w:t>二</w:t>
      </w:r>
      <w:r w:rsidRPr="007135E2">
        <w:rPr>
          <w:rFonts w:ascii="仿宋_GB2312" w:eastAsia="仿宋_GB2312" w:hAnsi="仿宋" w:hint="eastAsia"/>
          <w:sz w:val="32"/>
          <w:szCs w:val="32"/>
        </w:rPr>
        <w:t>）</w:t>
      </w:r>
      <w:r>
        <w:rPr>
          <w:rFonts w:ascii="仿宋_GB2312" w:eastAsia="仿宋_GB2312" w:hAnsi="仿宋" w:hint="eastAsia"/>
          <w:color w:val="000000" w:themeColor="text1"/>
          <w:sz w:val="32"/>
          <w:szCs w:val="32"/>
        </w:rPr>
        <w:t>雅思成绩不低于6.5分且单科不低于6.0</w:t>
      </w:r>
      <w:r w:rsidR="002C65BA">
        <w:rPr>
          <w:rFonts w:ascii="仿宋_GB2312" w:eastAsia="仿宋_GB2312" w:hAnsi="仿宋" w:hint="eastAsia"/>
          <w:color w:val="000000" w:themeColor="text1"/>
          <w:sz w:val="32"/>
          <w:szCs w:val="32"/>
        </w:rPr>
        <w:t>分</w:t>
      </w:r>
      <w:r>
        <w:rPr>
          <w:rFonts w:ascii="仿宋_GB2312" w:eastAsia="仿宋_GB2312" w:hAnsi="仿宋" w:hint="eastAsia"/>
          <w:color w:val="000000" w:themeColor="text1"/>
          <w:sz w:val="32"/>
          <w:szCs w:val="32"/>
        </w:rPr>
        <w:t>。</w:t>
      </w:r>
    </w:p>
    <w:p w:rsidR="005C635F" w:rsidRDefault="007135E2" w:rsidP="005C635F">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未达要求的学生，澳</w:t>
      </w:r>
      <w:r w:rsidR="006A000C">
        <w:rPr>
          <w:rFonts w:ascii="仿宋_GB2312" w:eastAsia="仿宋_GB2312" w:hAnsi="仿宋" w:hint="eastAsia"/>
          <w:color w:val="000000" w:themeColor="text1"/>
          <w:sz w:val="32"/>
          <w:szCs w:val="32"/>
        </w:rPr>
        <w:t>方高校可办理附带英语课程学习的有条件录取</w:t>
      </w:r>
      <w:r w:rsidR="00E93664">
        <w:rPr>
          <w:rFonts w:ascii="仿宋_GB2312" w:eastAsia="仿宋_GB2312" w:hAnsi="仿宋" w:hint="eastAsia"/>
          <w:color w:val="000000" w:themeColor="text1"/>
          <w:sz w:val="32"/>
          <w:szCs w:val="32"/>
        </w:rPr>
        <w:t>，即</w:t>
      </w:r>
      <w:r w:rsidR="006A000C">
        <w:rPr>
          <w:rFonts w:ascii="仿宋_GB2312" w:eastAsia="仿宋_GB2312" w:hAnsi="仿宋" w:hint="eastAsia"/>
          <w:color w:val="000000" w:themeColor="text1"/>
          <w:sz w:val="32"/>
          <w:szCs w:val="32"/>
        </w:rPr>
        <w:t>可以</w:t>
      </w:r>
      <w:r w:rsidR="005C635F">
        <w:rPr>
          <w:rFonts w:ascii="仿宋_GB2312" w:eastAsia="仿宋_GB2312" w:hAnsi="仿宋" w:hint="eastAsia"/>
          <w:color w:val="000000" w:themeColor="text1"/>
          <w:sz w:val="32"/>
          <w:szCs w:val="32"/>
        </w:rPr>
        <w:t>先进入</w:t>
      </w:r>
      <w:r w:rsidR="00952A9B">
        <w:rPr>
          <w:rFonts w:ascii="仿宋_GB2312" w:eastAsia="仿宋_GB2312" w:hAnsi="仿宋" w:hint="eastAsia"/>
          <w:color w:val="000000" w:themeColor="text1"/>
          <w:sz w:val="32"/>
          <w:szCs w:val="32"/>
        </w:rPr>
        <w:t>澳</w:t>
      </w:r>
      <w:r w:rsidR="005C635F" w:rsidRPr="000C6CB3">
        <w:rPr>
          <w:rFonts w:ascii="仿宋_GB2312" w:eastAsia="仿宋_GB2312" w:hAnsi="仿宋" w:hint="eastAsia"/>
          <w:color w:val="000000" w:themeColor="text1"/>
          <w:sz w:val="32"/>
          <w:szCs w:val="32"/>
        </w:rPr>
        <w:t>方高校的语言班学习，</w:t>
      </w:r>
      <w:r w:rsidR="00F76FEA">
        <w:rPr>
          <w:rFonts w:ascii="仿宋_GB2312" w:eastAsia="仿宋_GB2312" w:hAnsi="仿宋" w:hint="eastAsia"/>
          <w:color w:val="000000" w:themeColor="text1"/>
          <w:sz w:val="32"/>
          <w:szCs w:val="32"/>
        </w:rPr>
        <w:t>满足</w:t>
      </w:r>
      <w:r w:rsidR="005C635F" w:rsidRPr="000C6CB3">
        <w:rPr>
          <w:rFonts w:ascii="仿宋_GB2312" w:eastAsia="仿宋_GB2312" w:hAnsi="仿宋" w:hint="eastAsia"/>
          <w:color w:val="000000" w:themeColor="text1"/>
          <w:sz w:val="32"/>
          <w:szCs w:val="32"/>
        </w:rPr>
        <w:t>学校要求后，</w:t>
      </w:r>
      <w:r w:rsidR="002C65BA">
        <w:rPr>
          <w:rFonts w:ascii="仿宋_GB2312" w:eastAsia="仿宋_GB2312" w:hAnsi="仿宋" w:hint="eastAsia"/>
          <w:color w:val="000000" w:themeColor="text1"/>
          <w:sz w:val="32"/>
          <w:szCs w:val="32"/>
        </w:rPr>
        <w:t>再进</w:t>
      </w:r>
      <w:r w:rsidR="005C635F" w:rsidRPr="000C6CB3">
        <w:rPr>
          <w:rFonts w:ascii="仿宋_GB2312" w:eastAsia="仿宋_GB2312" w:hAnsi="仿宋" w:hint="eastAsia"/>
          <w:color w:val="000000" w:themeColor="text1"/>
          <w:sz w:val="32"/>
          <w:szCs w:val="32"/>
        </w:rPr>
        <w:t>入专业学习</w:t>
      </w:r>
      <w:r w:rsidR="002C65BA">
        <w:rPr>
          <w:rFonts w:ascii="仿宋_GB2312" w:eastAsia="仿宋_GB2312" w:hAnsi="仿宋" w:hint="eastAsia"/>
          <w:color w:val="000000" w:themeColor="text1"/>
          <w:sz w:val="32"/>
          <w:szCs w:val="32"/>
        </w:rPr>
        <w:t>阶段</w:t>
      </w:r>
      <w:r w:rsidR="005C635F">
        <w:rPr>
          <w:rFonts w:ascii="仿宋_GB2312" w:eastAsia="仿宋_GB2312" w:hAnsi="仿宋" w:hint="eastAsia"/>
          <w:color w:val="000000" w:themeColor="text1"/>
          <w:sz w:val="32"/>
          <w:szCs w:val="32"/>
        </w:rPr>
        <w:t>。</w:t>
      </w:r>
    </w:p>
    <w:p w:rsidR="00FE20C9" w:rsidRDefault="00FE20C9" w:rsidP="005C635F">
      <w:pPr>
        <w:spacing w:line="360" w:lineRule="auto"/>
        <w:ind w:firstLineChars="200" w:firstLine="640"/>
        <w:rPr>
          <w:rFonts w:ascii="仿宋_GB2312" w:eastAsia="仿宋_GB2312" w:hAnsi="仿宋"/>
          <w:color w:val="000000" w:themeColor="text1"/>
          <w:sz w:val="32"/>
          <w:szCs w:val="32"/>
        </w:rPr>
      </w:pPr>
      <w:r w:rsidRPr="00407C2E">
        <w:rPr>
          <w:rFonts w:ascii="仿宋_GB2312" w:eastAsia="仿宋_GB2312" w:hAnsi="仿宋" w:hint="eastAsia"/>
          <w:color w:val="000000" w:themeColor="text1"/>
          <w:sz w:val="32"/>
          <w:szCs w:val="32"/>
        </w:rPr>
        <w:t>如存在被拒签、不可抗力、本人或家庭发生重大变故导致经济困难等非个人主观的特殊原因不能赴澳学习，应提出申请，经学校同意后转入我校相应普通专业学习并完成规定课程和学分，符合我校毕业要求及学位要求的，颁发我校毕业证书并授予学士学位。</w:t>
      </w:r>
    </w:p>
    <w:p w:rsidR="005C635F" w:rsidRPr="005C635F" w:rsidRDefault="00E93664" w:rsidP="005C635F">
      <w:pPr>
        <w:snapToGrid w:val="0"/>
        <w:spacing w:before="156" w:line="360" w:lineRule="auto"/>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w:t>
      </w:r>
      <w:r w:rsidR="005C635F" w:rsidRPr="005C635F">
        <w:rPr>
          <w:rFonts w:ascii="黑体" w:eastAsia="黑体" w:hAnsi="黑体" w:hint="eastAsia"/>
          <w:color w:val="000000" w:themeColor="text1"/>
          <w:sz w:val="32"/>
          <w:szCs w:val="32"/>
        </w:rPr>
        <w:t>、</w:t>
      </w:r>
      <w:r w:rsidR="009B7D06">
        <w:rPr>
          <w:rFonts w:ascii="黑体" w:eastAsia="黑体" w:hAnsi="黑体" w:hint="eastAsia"/>
          <w:color w:val="000000" w:themeColor="text1"/>
          <w:sz w:val="32"/>
          <w:szCs w:val="32"/>
        </w:rPr>
        <w:t>有关</w:t>
      </w:r>
      <w:r w:rsidR="005C635F" w:rsidRPr="005C635F">
        <w:rPr>
          <w:rFonts w:ascii="黑体" w:eastAsia="黑体" w:hAnsi="黑体" w:hint="eastAsia"/>
          <w:color w:val="000000" w:themeColor="text1"/>
          <w:sz w:val="32"/>
          <w:szCs w:val="32"/>
        </w:rPr>
        <w:t>费用</w:t>
      </w:r>
    </w:p>
    <w:p w:rsidR="00F51C4F" w:rsidRDefault="007135E2" w:rsidP="00FE20C9">
      <w:pPr>
        <w:ind w:firstLine="645"/>
        <w:rPr>
          <w:rFonts w:ascii="仿宋_GB2312" w:eastAsia="仿宋_GB2312"/>
          <w:sz w:val="32"/>
          <w:szCs w:val="32"/>
        </w:rPr>
      </w:pPr>
      <w:r w:rsidRPr="007135E2">
        <w:rPr>
          <w:rFonts w:ascii="仿宋_GB2312" w:eastAsia="仿宋_GB2312" w:hint="eastAsia"/>
          <w:sz w:val="32"/>
          <w:szCs w:val="32"/>
        </w:rPr>
        <w:t>（一）</w:t>
      </w:r>
      <w:r w:rsidR="009D55FA" w:rsidRPr="007135E2">
        <w:rPr>
          <w:rFonts w:ascii="仿宋_GB2312" w:eastAsia="仿宋_GB2312" w:hint="eastAsia"/>
          <w:sz w:val="32"/>
          <w:szCs w:val="32"/>
        </w:rPr>
        <w:t>在</w:t>
      </w:r>
      <w:r w:rsidR="009B7D06" w:rsidRPr="007135E2">
        <w:rPr>
          <w:rFonts w:ascii="仿宋_GB2312" w:eastAsia="仿宋_GB2312" w:hint="eastAsia"/>
          <w:sz w:val="32"/>
          <w:szCs w:val="32"/>
        </w:rPr>
        <w:t>我</w:t>
      </w:r>
      <w:r w:rsidR="009B7D06">
        <w:rPr>
          <w:rFonts w:ascii="仿宋_GB2312" w:eastAsia="仿宋_GB2312" w:hint="eastAsia"/>
          <w:sz w:val="32"/>
          <w:szCs w:val="32"/>
        </w:rPr>
        <w:t>校</w:t>
      </w:r>
      <w:r w:rsidR="00B70F59">
        <w:rPr>
          <w:rFonts w:ascii="仿宋_GB2312" w:eastAsia="仿宋_GB2312" w:hint="eastAsia"/>
          <w:sz w:val="32"/>
          <w:szCs w:val="32"/>
        </w:rPr>
        <w:t>学习</w:t>
      </w:r>
      <w:r w:rsidR="009D55FA">
        <w:rPr>
          <w:rFonts w:ascii="仿宋_GB2312" w:eastAsia="仿宋_GB2312" w:hint="eastAsia"/>
          <w:sz w:val="32"/>
          <w:szCs w:val="32"/>
        </w:rPr>
        <w:t>期间</w:t>
      </w:r>
      <w:r w:rsidR="00B70F59">
        <w:rPr>
          <w:rFonts w:ascii="仿宋_GB2312" w:eastAsia="仿宋_GB2312" w:hint="eastAsia"/>
          <w:sz w:val="32"/>
          <w:szCs w:val="32"/>
        </w:rPr>
        <w:t>向我校</w:t>
      </w:r>
      <w:r w:rsidR="009D55FA">
        <w:rPr>
          <w:rFonts w:ascii="仿宋_GB2312" w:eastAsia="仿宋_GB2312" w:hint="eastAsia"/>
          <w:sz w:val="32"/>
          <w:szCs w:val="32"/>
        </w:rPr>
        <w:t>缴纳学费</w:t>
      </w:r>
      <w:r w:rsidR="009B7D06">
        <w:rPr>
          <w:rFonts w:ascii="仿宋_GB2312" w:eastAsia="仿宋_GB2312" w:hint="eastAsia"/>
          <w:sz w:val="32"/>
          <w:szCs w:val="32"/>
        </w:rPr>
        <w:t>，标准同普通学生</w:t>
      </w:r>
      <w:r w:rsidR="004046FB" w:rsidRPr="0000721D">
        <w:rPr>
          <w:rFonts w:ascii="仿宋_GB2312" w:eastAsia="仿宋_GB2312" w:hint="eastAsia"/>
          <w:sz w:val="32"/>
          <w:szCs w:val="32"/>
        </w:rPr>
        <w:t>；</w:t>
      </w:r>
      <w:r w:rsidR="00943B15">
        <w:rPr>
          <w:rFonts w:ascii="仿宋_GB2312" w:eastAsia="仿宋_GB2312" w:hint="eastAsia"/>
          <w:sz w:val="32"/>
          <w:szCs w:val="32"/>
        </w:rPr>
        <w:t>学生在外方高校</w:t>
      </w:r>
      <w:r w:rsidR="00B70F59">
        <w:rPr>
          <w:rFonts w:ascii="仿宋_GB2312" w:eastAsia="仿宋_GB2312" w:hint="eastAsia"/>
          <w:sz w:val="32"/>
          <w:szCs w:val="32"/>
        </w:rPr>
        <w:t>学习</w:t>
      </w:r>
      <w:r w:rsidR="00943B15">
        <w:rPr>
          <w:rFonts w:ascii="仿宋_GB2312" w:eastAsia="仿宋_GB2312" w:hint="eastAsia"/>
          <w:sz w:val="32"/>
          <w:szCs w:val="32"/>
        </w:rPr>
        <w:t>期间，</w:t>
      </w:r>
      <w:r w:rsidR="00FE20C9">
        <w:rPr>
          <w:rFonts w:ascii="仿宋_GB2312" w:eastAsia="仿宋_GB2312" w:hint="eastAsia"/>
          <w:sz w:val="32"/>
          <w:szCs w:val="32"/>
        </w:rPr>
        <w:t>仍</w:t>
      </w:r>
      <w:r w:rsidR="009B7D06">
        <w:rPr>
          <w:rFonts w:ascii="仿宋_GB2312" w:eastAsia="仿宋_GB2312" w:hint="eastAsia"/>
          <w:sz w:val="32"/>
          <w:szCs w:val="32"/>
        </w:rPr>
        <w:t>须在我校</w:t>
      </w:r>
      <w:r w:rsidR="00D245F0">
        <w:rPr>
          <w:rFonts w:ascii="仿宋_GB2312" w:eastAsia="仿宋_GB2312" w:hint="eastAsia"/>
          <w:sz w:val="32"/>
          <w:szCs w:val="32"/>
        </w:rPr>
        <w:t>正常</w:t>
      </w:r>
      <w:r w:rsidR="009B7D06">
        <w:rPr>
          <w:rFonts w:ascii="仿宋_GB2312" w:eastAsia="仿宋_GB2312" w:hint="eastAsia"/>
          <w:sz w:val="32"/>
          <w:szCs w:val="32"/>
        </w:rPr>
        <w:t>注册并</w:t>
      </w:r>
      <w:r w:rsidR="00943B15">
        <w:rPr>
          <w:rFonts w:ascii="仿宋_GB2312" w:eastAsia="仿宋_GB2312" w:hint="eastAsia"/>
          <w:sz w:val="32"/>
          <w:szCs w:val="32"/>
        </w:rPr>
        <w:t>缴纳我校学费</w:t>
      </w:r>
      <w:r w:rsidR="004046FB" w:rsidRPr="0000721D">
        <w:rPr>
          <w:rFonts w:ascii="仿宋_GB2312" w:eastAsia="仿宋_GB2312" w:hint="eastAsia"/>
          <w:sz w:val="32"/>
          <w:szCs w:val="32"/>
        </w:rPr>
        <w:t>。</w:t>
      </w:r>
      <w:r w:rsidR="00943B15">
        <w:rPr>
          <w:rFonts w:ascii="仿宋_GB2312" w:eastAsia="仿宋_GB2312" w:hint="eastAsia"/>
          <w:sz w:val="32"/>
          <w:szCs w:val="32"/>
        </w:rPr>
        <w:t>我校将</w:t>
      </w:r>
      <w:r w:rsidR="00943B15" w:rsidRPr="007135E2">
        <w:rPr>
          <w:rFonts w:ascii="仿宋_GB2312" w:eastAsia="仿宋_GB2312" w:hint="eastAsia"/>
          <w:sz w:val="32"/>
          <w:szCs w:val="32"/>
        </w:rPr>
        <w:t>为学生保留学籍</w:t>
      </w:r>
      <w:r w:rsidRPr="00576804">
        <w:rPr>
          <w:rFonts w:ascii="仿宋_GB2312" w:eastAsia="仿宋_GB2312" w:hint="eastAsia"/>
          <w:sz w:val="32"/>
          <w:szCs w:val="32"/>
        </w:rPr>
        <w:t>（</w:t>
      </w:r>
      <w:r w:rsidR="00576804" w:rsidRPr="00576804">
        <w:rPr>
          <w:rFonts w:ascii="仿宋_GB2312" w:eastAsia="仿宋_GB2312" w:hint="eastAsia"/>
          <w:sz w:val="32"/>
          <w:szCs w:val="32"/>
        </w:rPr>
        <w:t>四年制专业</w:t>
      </w:r>
      <w:r w:rsidRPr="00576804">
        <w:rPr>
          <w:rFonts w:ascii="仿宋_GB2312" w:eastAsia="仿宋_GB2312" w:hint="eastAsia"/>
          <w:sz w:val="32"/>
          <w:szCs w:val="32"/>
        </w:rPr>
        <w:t>最长保留七年，</w:t>
      </w:r>
      <w:r w:rsidR="00576804" w:rsidRPr="00576804">
        <w:rPr>
          <w:rFonts w:ascii="仿宋_GB2312" w:eastAsia="仿宋_GB2312" w:hint="eastAsia"/>
          <w:sz w:val="32"/>
          <w:szCs w:val="32"/>
        </w:rPr>
        <w:t>五年制建筑学专业最长保留八年，</w:t>
      </w:r>
      <w:r w:rsidRPr="00576804">
        <w:rPr>
          <w:rFonts w:ascii="仿宋_GB2312" w:eastAsia="仿宋_GB2312" w:hint="eastAsia"/>
          <w:sz w:val="32"/>
          <w:szCs w:val="32"/>
        </w:rPr>
        <w:t>以入学当年计）</w:t>
      </w:r>
      <w:r w:rsidR="00943B15" w:rsidRPr="00576804">
        <w:rPr>
          <w:rFonts w:ascii="仿宋_GB2312" w:eastAsia="仿宋_GB2312" w:hint="eastAsia"/>
          <w:sz w:val="32"/>
          <w:szCs w:val="32"/>
        </w:rPr>
        <w:t>，</w:t>
      </w:r>
      <w:r w:rsidR="009B7D06" w:rsidRPr="007135E2">
        <w:rPr>
          <w:rFonts w:ascii="仿宋_GB2312" w:eastAsia="仿宋_GB2312" w:hint="eastAsia"/>
          <w:sz w:val="32"/>
          <w:szCs w:val="32"/>
        </w:rPr>
        <w:t>一是确</w:t>
      </w:r>
      <w:r>
        <w:rPr>
          <w:rFonts w:ascii="仿宋_GB2312" w:eastAsia="仿宋_GB2312" w:hint="eastAsia"/>
          <w:sz w:val="32"/>
          <w:szCs w:val="32"/>
        </w:rPr>
        <w:t>保在澳</w:t>
      </w:r>
      <w:r w:rsidR="009B7D06">
        <w:rPr>
          <w:rFonts w:ascii="仿宋_GB2312" w:eastAsia="仿宋_GB2312" w:hint="eastAsia"/>
          <w:sz w:val="32"/>
          <w:szCs w:val="32"/>
        </w:rPr>
        <w:t>方高校学习结束</w:t>
      </w:r>
      <w:r w:rsidR="00B70F59">
        <w:rPr>
          <w:rFonts w:ascii="仿宋_GB2312" w:eastAsia="仿宋_GB2312" w:hint="eastAsia"/>
          <w:sz w:val="32"/>
          <w:szCs w:val="32"/>
        </w:rPr>
        <w:t>且满足毕业条件的学生能顺利</w:t>
      </w:r>
      <w:r w:rsidR="00343C85">
        <w:rPr>
          <w:rFonts w:ascii="仿宋_GB2312" w:eastAsia="仿宋_GB2312" w:hint="eastAsia"/>
          <w:sz w:val="32"/>
          <w:szCs w:val="32"/>
        </w:rPr>
        <w:t>获得我校学士学位证书和本科毕业证书；二是如</w:t>
      </w:r>
      <w:r w:rsidR="006A000C">
        <w:rPr>
          <w:rFonts w:ascii="仿宋_GB2312" w:eastAsia="仿宋_GB2312" w:hint="eastAsia"/>
          <w:sz w:val="32"/>
          <w:szCs w:val="32"/>
        </w:rPr>
        <w:t>确</w:t>
      </w:r>
      <w:r>
        <w:rPr>
          <w:rFonts w:ascii="仿宋_GB2312" w:eastAsia="仿宋_GB2312" w:hint="eastAsia"/>
          <w:sz w:val="32"/>
          <w:szCs w:val="32"/>
        </w:rPr>
        <w:t>因特殊原因无法在澳</w:t>
      </w:r>
      <w:r w:rsidR="00943B15">
        <w:rPr>
          <w:rFonts w:ascii="仿宋_GB2312" w:eastAsia="仿宋_GB2312" w:hint="eastAsia"/>
          <w:sz w:val="32"/>
          <w:szCs w:val="32"/>
        </w:rPr>
        <w:t>方高校正常毕业的学生，可回国转入我校继续学习</w:t>
      </w:r>
      <w:r w:rsidR="00FE20C9">
        <w:rPr>
          <w:rFonts w:ascii="仿宋_GB2312" w:eastAsia="仿宋_GB2312" w:hint="eastAsia"/>
          <w:sz w:val="32"/>
          <w:szCs w:val="32"/>
        </w:rPr>
        <w:t>。</w:t>
      </w:r>
      <w:r>
        <w:rPr>
          <w:rFonts w:ascii="仿宋_GB2312" w:eastAsia="仿宋_GB2312" w:hint="eastAsia"/>
          <w:sz w:val="32"/>
          <w:szCs w:val="32"/>
        </w:rPr>
        <w:t>在澳</w:t>
      </w:r>
      <w:r w:rsidR="00FE20C9" w:rsidRPr="00407C2E">
        <w:rPr>
          <w:rFonts w:ascii="仿宋_GB2312" w:eastAsia="仿宋_GB2312" w:hint="eastAsia"/>
          <w:sz w:val="32"/>
          <w:szCs w:val="32"/>
        </w:rPr>
        <w:t>方修得的学分可按学分互换的方式进行认定豁免，</w:t>
      </w:r>
      <w:r w:rsidR="00FE20C9" w:rsidRPr="00407C2E">
        <w:rPr>
          <w:rFonts w:ascii="仿宋_GB2312" w:eastAsia="仿宋_GB2312" w:hint="eastAsia"/>
          <w:sz w:val="32"/>
          <w:szCs w:val="32"/>
        </w:rPr>
        <w:lastRenderedPageBreak/>
        <w:t>并在规定学习年限内修满我校相应普通专业培养计划规定的全部课程和环节，取得规定的全部学分，符合我校毕业要求及学位要求的，颁发我校毕业证书并授予学士学位。</w:t>
      </w:r>
      <w:r w:rsidR="00FE20C9">
        <w:rPr>
          <w:rFonts w:ascii="仿宋_GB2312" w:eastAsia="仿宋_GB2312"/>
          <w:sz w:val="32"/>
          <w:szCs w:val="32"/>
        </w:rPr>
        <w:t xml:space="preserve"> </w:t>
      </w:r>
    </w:p>
    <w:p w:rsidR="009D55FA" w:rsidRPr="00A60789" w:rsidRDefault="009D55FA" w:rsidP="009D55FA">
      <w:pPr>
        <w:pStyle w:val="a3"/>
        <w:spacing w:line="360" w:lineRule="auto"/>
        <w:ind w:firstLine="640"/>
        <w:rPr>
          <w:rFonts w:ascii="仿宋_GB2312" w:eastAsia="仿宋_GB2312" w:hAnsi="仿宋"/>
          <w:color w:val="FF0000"/>
          <w:sz w:val="32"/>
          <w:szCs w:val="32"/>
        </w:rPr>
      </w:pPr>
      <w:r>
        <w:rPr>
          <w:rFonts w:ascii="仿宋_GB2312" w:eastAsia="仿宋_GB2312" w:hint="eastAsia"/>
          <w:sz w:val="32"/>
          <w:szCs w:val="32"/>
        </w:rPr>
        <w:t>（</w:t>
      </w:r>
      <w:r w:rsidR="007135E2">
        <w:rPr>
          <w:rFonts w:ascii="仿宋_GB2312" w:eastAsia="仿宋_GB2312" w:hint="eastAsia"/>
          <w:sz w:val="32"/>
          <w:szCs w:val="32"/>
        </w:rPr>
        <w:t>二</w:t>
      </w:r>
      <w:r>
        <w:rPr>
          <w:rFonts w:ascii="仿宋_GB2312" w:eastAsia="仿宋_GB2312" w:hint="eastAsia"/>
          <w:sz w:val="32"/>
          <w:szCs w:val="32"/>
        </w:rPr>
        <w:t>）</w:t>
      </w:r>
      <w:r w:rsidR="009B7D06">
        <w:rPr>
          <w:rFonts w:ascii="仿宋_GB2312" w:eastAsia="仿宋_GB2312" w:hint="eastAsia"/>
          <w:sz w:val="32"/>
          <w:szCs w:val="32"/>
        </w:rPr>
        <w:t>在</w:t>
      </w:r>
      <w:r w:rsidR="007135E2">
        <w:rPr>
          <w:rFonts w:ascii="仿宋_GB2312" w:eastAsia="仿宋_GB2312" w:hint="eastAsia"/>
          <w:sz w:val="32"/>
          <w:szCs w:val="32"/>
        </w:rPr>
        <w:t>澳</w:t>
      </w:r>
      <w:r>
        <w:rPr>
          <w:rFonts w:ascii="仿宋_GB2312" w:eastAsia="仿宋_GB2312" w:hint="eastAsia"/>
          <w:sz w:val="32"/>
          <w:szCs w:val="32"/>
        </w:rPr>
        <w:t>方高校就读</w:t>
      </w:r>
      <w:r w:rsidR="009B7D06">
        <w:rPr>
          <w:rFonts w:ascii="仿宋_GB2312" w:eastAsia="仿宋_GB2312" w:hint="eastAsia"/>
          <w:sz w:val="32"/>
          <w:szCs w:val="32"/>
        </w:rPr>
        <w:t>期间须</w:t>
      </w:r>
      <w:r w:rsidR="007135E2">
        <w:rPr>
          <w:rFonts w:ascii="仿宋_GB2312" w:eastAsia="仿宋_GB2312" w:hint="eastAsia"/>
          <w:sz w:val="32"/>
          <w:szCs w:val="32"/>
        </w:rPr>
        <w:t>向澳</w:t>
      </w:r>
      <w:r>
        <w:rPr>
          <w:rFonts w:ascii="仿宋_GB2312" w:eastAsia="仿宋_GB2312" w:hint="eastAsia"/>
          <w:sz w:val="32"/>
          <w:szCs w:val="32"/>
        </w:rPr>
        <w:t>方高校缴纳学费。</w:t>
      </w:r>
      <w:r>
        <w:rPr>
          <w:rFonts w:ascii="仿宋_GB2312" w:eastAsia="仿宋_GB2312" w:hAnsi="仿宋" w:hint="eastAsia"/>
          <w:color w:val="000000" w:themeColor="text1"/>
          <w:sz w:val="32"/>
          <w:szCs w:val="32"/>
        </w:rPr>
        <w:t>澳大利亚高校</w:t>
      </w:r>
      <w:r w:rsidRPr="00DE786F">
        <w:rPr>
          <w:rFonts w:ascii="仿宋_GB2312" w:eastAsia="仿宋_GB2312" w:hAnsi="仿宋" w:hint="eastAsia"/>
          <w:color w:val="000000" w:themeColor="text1"/>
          <w:sz w:val="32"/>
          <w:szCs w:val="32"/>
        </w:rPr>
        <w:t>的学费标准一般在3.7万澳元-4.4万澳元/</w:t>
      </w:r>
      <w:r w:rsidR="007135E2">
        <w:rPr>
          <w:rFonts w:ascii="仿宋_GB2312" w:eastAsia="仿宋_GB2312" w:hAnsi="仿宋" w:hint="eastAsia"/>
          <w:color w:val="000000" w:themeColor="text1"/>
          <w:sz w:val="32"/>
          <w:szCs w:val="32"/>
        </w:rPr>
        <w:t>学年，视专业及学校情况有所不同。如学生获得澳</w:t>
      </w:r>
      <w:r w:rsidRPr="00DE786F">
        <w:rPr>
          <w:rFonts w:ascii="仿宋_GB2312" w:eastAsia="仿宋_GB2312" w:hAnsi="仿宋" w:hint="eastAsia"/>
          <w:color w:val="000000" w:themeColor="text1"/>
          <w:sz w:val="32"/>
          <w:szCs w:val="32"/>
        </w:rPr>
        <w:t>方高校</w:t>
      </w:r>
      <w:r w:rsidRPr="00DE786F">
        <w:rPr>
          <w:rFonts w:ascii="仿宋_GB2312" w:eastAsia="仿宋_GB2312" w:hAnsi="仿宋"/>
          <w:color w:val="000000" w:themeColor="text1"/>
          <w:sz w:val="32"/>
          <w:szCs w:val="32"/>
        </w:rPr>
        <w:t>附带英语课程</w:t>
      </w:r>
      <w:r w:rsidRPr="00DE786F">
        <w:rPr>
          <w:rFonts w:ascii="仿宋_GB2312" w:eastAsia="仿宋_GB2312" w:hAnsi="仿宋" w:hint="eastAsia"/>
          <w:color w:val="000000" w:themeColor="text1"/>
          <w:sz w:val="32"/>
          <w:szCs w:val="32"/>
        </w:rPr>
        <w:t>学习</w:t>
      </w:r>
      <w:r w:rsidRPr="00DE786F">
        <w:rPr>
          <w:rFonts w:ascii="仿宋_GB2312" w:eastAsia="仿宋_GB2312" w:hAnsi="仿宋"/>
          <w:color w:val="000000" w:themeColor="text1"/>
          <w:sz w:val="32"/>
          <w:szCs w:val="32"/>
        </w:rPr>
        <w:t>的有条件录取</w:t>
      </w:r>
      <w:r w:rsidRPr="00664B10">
        <w:rPr>
          <w:rFonts w:ascii="仿宋_GB2312" w:eastAsia="仿宋_GB2312" w:hAnsi="仿宋" w:hint="eastAsia"/>
          <w:color w:val="000000" w:themeColor="text1"/>
          <w:sz w:val="32"/>
          <w:szCs w:val="32"/>
        </w:rPr>
        <w:t>，修读语言课程的费用</w:t>
      </w:r>
      <w:r w:rsidRPr="00DE786F">
        <w:rPr>
          <w:rFonts w:ascii="仿宋_GB2312" w:eastAsia="仿宋_GB2312" w:hAnsi="仿宋" w:hint="eastAsia"/>
          <w:color w:val="000000" w:themeColor="text1"/>
          <w:sz w:val="32"/>
          <w:szCs w:val="32"/>
        </w:rPr>
        <w:t>另计。</w:t>
      </w:r>
      <w:r w:rsidRPr="00664B10">
        <w:rPr>
          <w:rFonts w:ascii="仿宋_GB2312" w:eastAsia="仿宋_GB2312" w:hAnsi="仿宋"/>
          <w:color w:val="000000" w:themeColor="text1"/>
          <w:sz w:val="32"/>
          <w:szCs w:val="32"/>
        </w:rPr>
        <w:t>昆士兰大学语</w:t>
      </w:r>
      <w:r>
        <w:rPr>
          <w:rFonts w:ascii="仿宋_GB2312" w:eastAsia="仿宋_GB2312" w:hAnsi="仿宋"/>
          <w:color w:val="000000" w:themeColor="text1"/>
          <w:sz w:val="32"/>
          <w:szCs w:val="32"/>
        </w:rPr>
        <w:t>言</w:t>
      </w:r>
      <w:r>
        <w:rPr>
          <w:rFonts w:ascii="仿宋_GB2312" w:eastAsia="仿宋_GB2312" w:hAnsi="仿宋" w:hint="eastAsia"/>
          <w:color w:val="000000" w:themeColor="text1"/>
          <w:sz w:val="32"/>
          <w:szCs w:val="32"/>
        </w:rPr>
        <w:t>课费用</w:t>
      </w:r>
      <w:r w:rsidR="004046FB" w:rsidRPr="00603D46">
        <w:rPr>
          <w:rFonts w:ascii="仿宋_GB2312" w:eastAsia="仿宋_GB2312" w:hAnsi="仿宋" w:hint="eastAsia"/>
          <w:color w:val="000000" w:themeColor="text1"/>
          <w:sz w:val="32"/>
          <w:szCs w:val="32"/>
        </w:rPr>
        <w:t>约</w:t>
      </w:r>
      <w:r>
        <w:rPr>
          <w:rFonts w:ascii="仿宋_GB2312" w:eastAsia="仿宋_GB2312" w:hAnsi="仿宋" w:hint="eastAsia"/>
          <w:color w:val="000000" w:themeColor="text1"/>
          <w:sz w:val="32"/>
          <w:szCs w:val="32"/>
        </w:rPr>
        <w:t>为</w:t>
      </w:r>
      <w:r w:rsidRPr="00664B10">
        <w:rPr>
          <w:rFonts w:ascii="仿宋_GB2312" w:eastAsia="仿宋_GB2312" w:hAnsi="仿宋"/>
          <w:color w:val="000000" w:themeColor="text1"/>
          <w:sz w:val="32"/>
          <w:szCs w:val="32"/>
        </w:rPr>
        <w:t>440澳币/周</w:t>
      </w:r>
      <w:r>
        <w:rPr>
          <w:rFonts w:ascii="仿宋_GB2312" w:eastAsia="仿宋_GB2312" w:hAnsi="仿宋" w:hint="eastAsia"/>
          <w:color w:val="000000" w:themeColor="text1"/>
          <w:sz w:val="32"/>
          <w:szCs w:val="32"/>
        </w:rPr>
        <w:t>，麦考瑞大学语言课费用</w:t>
      </w:r>
      <w:r w:rsidR="004046FB" w:rsidRPr="00603D46">
        <w:rPr>
          <w:rFonts w:ascii="仿宋_GB2312" w:eastAsia="仿宋_GB2312" w:hAnsi="仿宋" w:hint="eastAsia"/>
          <w:color w:val="000000" w:themeColor="text1"/>
          <w:sz w:val="32"/>
          <w:szCs w:val="32"/>
        </w:rPr>
        <w:t>约</w:t>
      </w:r>
      <w:r>
        <w:rPr>
          <w:rFonts w:ascii="仿宋_GB2312" w:eastAsia="仿宋_GB2312" w:hAnsi="仿宋" w:hint="eastAsia"/>
          <w:color w:val="000000" w:themeColor="text1"/>
          <w:sz w:val="32"/>
          <w:szCs w:val="32"/>
        </w:rPr>
        <w:t>为</w:t>
      </w:r>
      <w:r w:rsidRPr="00664B10">
        <w:rPr>
          <w:rFonts w:ascii="仿宋_GB2312" w:eastAsia="仿宋_GB2312" w:hAnsi="仿宋"/>
          <w:color w:val="000000" w:themeColor="text1"/>
          <w:sz w:val="32"/>
          <w:szCs w:val="32"/>
        </w:rPr>
        <w:t>475</w:t>
      </w:r>
      <w:r>
        <w:rPr>
          <w:rFonts w:ascii="仿宋_GB2312" w:eastAsia="仿宋_GB2312" w:hAnsi="仿宋"/>
          <w:color w:val="000000" w:themeColor="text1"/>
          <w:sz w:val="32"/>
          <w:szCs w:val="32"/>
        </w:rPr>
        <w:t>澳币</w:t>
      </w:r>
      <w:r>
        <w:rPr>
          <w:rFonts w:ascii="仿宋_GB2312" w:eastAsia="仿宋_GB2312" w:hAnsi="仿宋" w:hint="eastAsia"/>
          <w:color w:val="000000" w:themeColor="text1"/>
          <w:sz w:val="32"/>
          <w:szCs w:val="32"/>
        </w:rPr>
        <w:t>/</w:t>
      </w:r>
      <w:r>
        <w:rPr>
          <w:rFonts w:ascii="仿宋_GB2312" w:eastAsia="仿宋_GB2312" w:hAnsi="仿宋"/>
          <w:color w:val="000000" w:themeColor="text1"/>
          <w:sz w:val="32"/>
          <w:szCs w:val="32"/>
        </w:rPr>
        <w:t>周</w:t>
      </w:r>
      <w:r>
        <w:rPr>
          <w:rFonts w:ascii="仿宋_GB2312" w:eastAsia="仿宋_GB2312" w:hAnsi="仿宋" w:hint="eastAsia"/>
          <w:color w:val="000000" w:themeColor="text1"/>
          <w:sz w:val="32"/>
          <w:szCs w:val="32"/>
        </w:rPr>
        <w:t>（以上为2</w:t>
      </w:r>
      <w:r>
        <w:rPr>
          <w:rFonts w:ascii="仿宋_GB2312" w:eastAsia="仿宋_GB2312" w:hAnsi="仿宋"/>
          <w:color w:val="000000" w:themeColor="text1"/>
          <w:sz w:val="32"/>
          <w:szCs w:val="32"/>
        </w:rPr>
        <w:t>020</w:t>
      </w:r>
      <w:r>
        <w:rPr>
          <w:rFonts w:ascii="仿宋_GB2312" w:eastAsia="仿宋_GB2312" w:hAnsi="仿宋" w:hint="eastAsia"/>
          <w:color w:val="000000" w:themeColor="text1"/>
          <w:sz w:val="32"/>
          <w:szCs w:val="32"/>
        </w:rPr>
        <w:t>年标</w:t>
      </w:r>
      <w:r w:rsidRPr="00963A5E">
        <w:rPr>
          <w:rFonts w:ascii="仿宋_GB2312" w:eastAsia="仿宋_GB2312" w:hAnsi="仿宋" w:hint="eastAsia"/>
          <w:sz w:val="32"/>
          <w:szCs w:val="32"/>
        </w:rPr>
        <w:t>准</w:t>
      </w:r>
      <w:r w:rsidR="007135E2">
        <w:rPr>
          <w:rFonts w:ascii="仿宋_GB2312" w:eastAsia="仿宋_GB2312" w:hAnsi="仿宋" w:hint="eastAsia"/>
          <w:sz w:val="32"/>
          <w:szCs w:val="32"/>
        </w:rPr>
        <w:t>，具体以澳</w:t>
      </w:r>
      <w:r w:rsidR="00963A5E">
        <w:rPr>
          <w:rFonts w:ascii="仿宋_GB2312" w:eastAsia="仿宋_GB2312" w:hAnsi="仿宋" w:hint="eastAsia"/>
          <w:sz w:val="32"/>
          <w:szCs w:val="32"/>
        </w:rPr>
        <w:t>方高校</w:t>
      </w:r>
      <w:r w:rsidR="00A60789" w:rsidRPr="00963A5E">
        <w:rPr>
          <w:rFonts w:ascii="仿宋_GB2312" w:eastAsia="仿宋_GB2312" w:hAnsi="仿宋" w:hint="eastAsia"/>
          <w:sz w:val="32"/>
          <w:szCs w:val="32"/>
        </w:rPr>
        <w:t>颁发的</w:t>
      </w:r>
      <w:r w:rsidR="007E42D9" w:rsidRPr="00963A5E">
        <w:rPr>
          <w:rFonts w:ascii="仿宋_GB2312" w:eastAsia="仿宋_GB2312" w:hAnsi="仿宋" w:hint="eastAsia"/>
          <w:sz w:val="32"/>
          <w:szCs w:val="32"/>
        </w:rPr>
        <w:t>录取</w:t>
      </w:r>
      <w:r w:rsidR="00A60789" w:rsidRPr="00963A5E">
        <w:rPr>
          <w:rFonts w:ascii="仿宋_GB2312" w:eastAsia="仿宋_GB2312" w:hAnsi="仿宋" w:hint="eastAsia"/>
          <w:sz w:val="32"/>
          <w:szCs w:val="32"/>
        </w:rPr>
        <w:t>通知书上的金额为准</w:t>
      </w:r>
      <w:r w:rsidRPr="00963A5E">
        <w:rPr>
          <w:rFonts w:ascii="仿宋_GB2312" w:eastAsia="仿宋_GB2312" w:hAnsi="仿宋" w:hint="eastAsia"/>
          <w:sz w:val="32"/>
          <w:szCs w:val="32"/>
        </w:rPr>
        <w:t>）。</w:t>
      </w:r>
    </w:p>
    <w:p w:rsidR="009D55FA" w:rsidRDefault="00685F87" w:rsidP="009D55FA">
      <w:pPr>
        <w:pStyle w:val="a3"/>
        <w:spacing w:line="360" w:lineRule="auto"/>
        <w:ind w:firstLineChars="100" w:firstLine="32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r w:rsidR="009D55FA">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三</w:t>
      </w:r>
      <w:r w:rsidR="009D55FA">
        <w:rPr>
          <w:rFonts w:ascii="仿宋_GB2312" w:eastAsia="仿宋_GB2312" w:hAnsi="仿宋" w:hint="eastAsia"/>
          <w:color w:val="000000" w:themeColor="text1"/>
          <w:sz w:val="32"/>
          <w:szCs w:val="32"/>
        </w:rPr>
        <w:t>）</w:t>
      </w:r>
      <w:r w:rsidR="009D55FA" w:rsidRPr="00DE786F">
        <w:rPr>
          <w:rFonts w:ascii="仿宋_GB2312" w:eastAsia="仿宋_GB2312" w:hAnsi="仿宋" w:hint="eastAsia"/>
          <w:color w:val="000000" w:themeColor="text1"/>
          <w:sz w:val="32"/>
          <w:szCs w:val="32"/>
        </w:rPr>
        <w:t>中教人文将向学生收取项目管理费、衔接课程费、项目服务费等相关</w:t>
      </w:r>
      <w:r w:rsidR="009D55FA" w:rsidRPr="00DE786F">
        <w:rPr>
          <w:rFonts w:ascii="仿宋_GB2312" w:eastAsia="仿宋_GB2312" w:hAnsi="仿宋"/>
          <w:color w:val="000000" w:themeColor="text1"/>
          <w:sz w:val="32"/>
          <w:szCs w:val="32"/>
        </w:rPr>
        <w:t>费</w:t>
      </w:r>
      <w:r w:rsidR="009D55FA" w:rsidRPr="00DE786F">
        <w:rPr>
          <w:rFonts w:ascii="仿宋_GB2312" w:eastAsia="仿宋_GB2312" w:hAnsi="仿宋" w:hint="eastAsia"/>
          <w:color w:val="000000" w:themeColor="text1"/>
          <w:sz w:val="32"/>
          <w:szCs w:val="32"/>
        </w:rPr>
        <w:t>用，总计43000元人民币/生</w:t>
      </w:r>
      <w:r w:rsidR="009D55FA" w:rsidRPr="00DE786F">
        <w:rPr>
          <w:rFonts w:ascii="仿宋_GB2312" w:eastAsia="仿宋_GB2312" w:hAnsi="仿宋"/>
          <w:color w:val="000000" w:themeColor="text1"/>
          <w:sz w:val="32"/>
          <w:szCs w:val="32"/>
        </w:rPr>
        <w:t>。费用</w:t>
      </w:r>
      <w:r w:rsidR="009D55FA" w:rsidRPr="00DE786F">
        <w:rPr>
          <w:rFonts w:ascii="仿宋_GB2312" w:eastAsia="仿宋_GB2312" w:hAnsi="仿宋" w:hint="eastAsia"/>
          <w:color w:val="000000" w:themeColor="text1"/>
          <w:sz w:val="32"/>
          <w:szCs w:val="32"/>
        </w:rPr>
        <w:t>分两次收取：第一次收取28000元人民币/生，学生在第一学期入学当年的10月1日前</w:t>
      </w:r>
      <w:r w:rsidR="002C65BA">
        <w:rPr>
          <w:rFonts w:ascii="仿宋_GB2312" w:eastAsia="仿宋_GB2312" w:hAnsi="仿宋" w:hint="eastAsia"/>
          <w:color w:val="000000" w:themeColor="text1"/>
          <w:sz w:val="32"/>
          <w:szCs w:val="32"/>
        </w:rPr>
        <w:t>缴</w:t>
      </w:r>
      <w:r w:rsidR="009D55FA" w:rsidRPr="00DE786F">
        <w:rPr>
          <w:rFonts w:ascii="仿宋_GB2312" w:eastAsia="仿宋_GB2312" w:hAnsi="仿宋" w:hint="eastAsia"/>
          <w:color w:val="000000" w:themeColor="text1"/>
          <w:sz w:val="32"/>
          <w:szCs w:val="32"/>
        </w:rPr>
        <w:t>付；</w:t>
      </w:r>
      <w:r w:rsidR="009E6653" w:rsidRPr="00343C85">
        <w:rPr>
          <w:rFonts w:ascii="仿宋_GB2312" w:eastAsia="仿宋_GB2312" w:hAnsi="仿宋" w:hint="eastAsia"/>
          <w:sz w:val="32"/>
          <w:szCs w:val="32"/>
        </w:rPr>
        <w:t>该笔费用将</w:t>
      </w:r>
      <w:r w:rsidR="00606033" w:rsidRPr="00343C85">
        <w:rPr>
          <w:rFonts w:ascii="仿宋_GB2312" w:eastAsia="仿宋_GB2312" w:hAnsi="仿宋" w:hint="eastAsia"/>
          <w:sz w:val="32"/>
          <w:szCs w:val="32"/>
        </w:rPr>
        <w:t>用于</w:t>
      </w:r>
      <w:r w:rsidR="009E6653" w:rsidRPr="00343C85">
        <w:rPr>
          <w:rFonts w:ascii="仿宋_GB2312" w:eastAsia="仿宋_GB2312" w:hAnsi="仿宋" w:hint="eastAsia"/>
          <w:sz w:val="32"/>
          <w:szCs w:val="32"/>
        </w:rPr>
        <w:t>为学生</w:t>
      </w:r>
      <w:r w:rsidR="009E6653" w:rsidRPr="00963A5E">
        <w:rPr>
          <w:rFonts w:ascii="仿宋_GB2312" w:eastAsia="仿宋_GB2312" w:hAnsi="仿宋" w:hint="eastAsia"/>
          <w:sz w:val="32"/>
          <w:szCs w:val="32"/>
        </w:rPr>
        <w:t>提供</w:t>
      </w:r>
      <w:r w:rsidR="007135E2">
        <w:rPr>
          <w:rFonts w:ascii="仿宋_GB2312" w:eastAsia="仿宋_GB2312" w:hAnsi="仿宋" w:hint="eastAsia"/>
          <w:sz w:val="32"/>
          <w:szCs w:val="32"/>
        </w:rPr>
        <w:t>澳</w:t>
      </w:r>
      <w:r w:rsidR="00A60789" w:rsidRPr="00963A5E">
        <w:rPr>
          <w:rFonts w:ascii="仿宋_GB2312" w:eastAsia="仿宋_GB2312" w:hAnsi="仿宋" w:hint="eastAsia"/>
          <w:sz w:val="32"/>
          <w:szCs w:val="32"/>
        </w:rPr>
        <w:t>方高校的联络对接、</w:t>
      </w:r>
      <w:r w:rsidR="00D245F0">
        <w:rPr>
          <w:rFonts w:ascii="仿宋_GB2312" w:eastAsia="仿宋_GB2312" w:hAnsi="仿宋" w:hint="eastAsia"/>
          <w:sz w:val="32"/>
          <w:szCs w:val="32"/>
        </w:rPr>
        <w:t>单独培养、外方师资、雅思学习辅导</w:t>
      </w:r>
      <w:r w:rsidR="009E6653" w:rsidRPr="00343C85">
        <w:rPr>
          <w:rFonts w:ascii="仿宋_GB2312" w:eastAsia="仿宋_GB2312" w:hAnsi="仿宋" w:hint="eastAsia"/>
          <w:sz w:val="32"/>
          <w:szCs w:val="32"/>
        </w:rPr>
        <w:t>等优质教学资源</w:t>
      </w:r>
      <w:r w:rsidR="00606033" w:rsidRPr="00343C85">
        <w:rPr>
          <w:rFonts w:ascii="仿宋_GB2312" w:eastAsia="仿宋_GB2312" w:hAnsi="仿宋" w:hint="eastAsia"/>
          <w:sz w:val="32"/>
          <w:szCs w:val="32"/>
        </w:rPr>
        <w:t>。</w:t>
      </w:r>
      <w:r w:rsidR="00606033" w:rsidRPr="00DE786F">
        <w:rPr>
          <w:rFonts w:ascii="仿宋_GB2312" w:eastAsia="仿宋_GB2312" w:hAnsi="仿宋" w:hint="eastAsia"/>
          <w:color w:val="000000" w:themeColor="text1"/>
          <w:sz w:val="32"/>
          <w:szCs w:val="32"/>
        </w:rPr>
        <w:t>无论学生是否出国，该费用均不予退还</w:t>
      </w:r>
      <w:r w:rsidR="00606033">
        <w:rPr>
          <w:rFonts w:ascii="仿宋_GB2312" w:eastAsia="仿宋_GB2312" w:hAnsi="仿宋" w:hint="eastAsia"/>
          <w:color w:val="000000" w:themeColor="text1"/>
          <w:sz w:val="32"/>
          <w:szCs w:val="32"/>
        </w:rPr>
        <w:t>。</w:t>
      </w:r>
      <w:r w:rsidR="009D55FA" w:rsidRPr="00DE786F">
        <w:rPr>
          <w:rFonts w:ascii="仿宋_GB2312" w:eastAsia="仿宋_GB2312" w:hAnsi="仿宋" w:hint="eastAsia"/>
          <w:color w:val="000000" w:themeColor="text1"/>
          <w:sz w:val="32"/>
          <w:szCs w:val="32"/>
        </w:rPr>
        <w:t>第二次在学生出国前收取</w:t>
      </w:r>
      <w:r w:rsidR="002C65BA">
        <w:rPr>
          <w:rFonts w:ascii="仿宋_GB2312" w:eastAsia="仿宋_GB2312" w:hAnsi="仿宋" w:hint="eastAsia"/>
          <w:color w:val="000000" w:themeColor="text1"/>
          <w:sz w:val="32"/>
          <w:szCs w:val="32"/>
        </w:rPr>
        <w:t>15</w:t>
      </w:r>
      <w:r w:rsidR="009D55FA" w:rsidRPr="00DE786F">
        <w:rPr>
          <w:rFonts w:ascii="仿宋_GB2312" w:eastAsia="仿宋_GB2312" w:hAnsi="仿宋" w:hint="eastAsia"/>
          <w:color w:val="000000" w:themeColor="text1"/>
          <w:sz w:val="32"/>
          <w:szCs w:val="32"/>
        </w:rPr>
        <w:t>000元人民币/生，</w:t>
      </w:r>
      <w:r w:rsidR="00943B15" w:rsidRPr="009B7D06">
        <w:rPr>
          <w:rFonts w:ascii="仿宋_GB2312" w:eastAsia="仿宋_GB2312" w:hAnsi="仿宋" w:hint="eastAsia"/>
          <w:color w:val="000000" w:themeColor="text1"/>
          <w:sz w:val="32"/>
          <w:szCs w:val="32"/>
        </w:rPr>
        <w:t>用于</w:t>
      </w:r>
      <w:r w:rsidR="009B7D06">
        <w:rPr>
          <w:rFonts w:ascii="仿宋_GB2312" w:eastAsia="仿宋_GB2312" w:hAnsi="仿宋" w:hint="eastAsia"/>
          <w:color w:val="000000" w:themeColor="text1"/>
          <w:sz w:val="32"/>
          <w:szCs w:val="32"/>
        </w:rPr>
        <w:t>为</w:t>
      </w:r>
      <w:r w:rsidR="00943B15" w:rsidRPr="009B7D06">
        <w:rPr>
          <w:rFonts w:ascii="仿宋_GB2312" w:eastAsia="仿宋_GB2312" w:hAnsi="仿宋" w:hint="eastAsia"/>
          <w:color w:val="000000" w:themeColor="text1"/>
          <w:sz w:val="32"/>
          <w:szCs w:val="32"/>
        </w:rPr>
        <w:t>学生</w:t>
      </w:r>
      <w:r w:rsidR="009B7D06">
        <w:rPr>
          <w:rFonts w:ascii="仿宋_GB2312" w:eastAsia="仿宋_GB2312" w:hAnsi="仿宋" w:hint="eastAsia"/>
          <w:color w:val="000000" w:themeColor="text1"/>
          <w:sz w:val="32"/>
          <w:szCs w:val="32"/>
        </w:rPr>
        <w:t>办理</w:t>
      </w:r>
      <w:r w:rsidR="00943B15" w:rsidRPr="009B7D06">
        <w:rPr>
          <w:rFonts w:ascii="仿宋_GB2312" w:eastAsia="仿宋_GB2312" w:hAnsi="仿宋" w:hint="eastAsia"/>
          <w:color w:val="000000" w:themeColor="text1"/>
          <w:sz w:val="32"/>
          <w:szCs w:val="32"/>
        </w:rPr>
        <w:t>出国手续等各项保障服务，</w:t>
      </w:r>
      <w:r w:rsidR="007135E2">
        <w:rPr>
          <w:rFonts w:ascii="仿宋_GB2312" w:eastAsia="仿宋_GB2312" w:hAnsi="仿宋" w:hint="eastAsia"/>
          <w:color w:val="000000" w:themeColor="text1"/>
          <w:sz w:val="32"/>
          <w:szCs w:val="32"/>
        </w:rPr>
        <w:t>学生在获得澳</w:t>
      </w:r>
      <w:r w:rsidR="009D55FA" w:rsidRPr="00DE786F">
        <w:rPr>
          <w:rFonts w:ascii="仿宋_GB2312" w:eastAsia="仿宋_GB2312" w:hAnsi="仿宋" w:hint="eastAsia"/>
          <w:color w:val="000000" w:themeColor="text1"/>
          <w:sz w:val="32"/>
          <w:szCs w:val="32"/>
        </w:rPr>
        <w:t>方学</w:t>
      </w:r>
      <w:r w:rsidR="009D55FA">
        <w:rPr>
          <w:rFonts w:ascii="仿宋_GB2312" w:eastAsia="仿宋_GB2312" w:hAnsi="仿宋" w:hint="eastAsia"/>
          <w:color w:val="000000" w:themeColor="text1"/>
          <w:sz w:val="32"/>
          <w:szCs w:val="32"/>
        </w:rPr>
        <w:t>校录取通知书</w:t>
      </w:r>
      <w:r w:rsidR="009D55FA" w:rsidRPr="00DE786F">
        <w:rPr>
          <w:rFonts w:ascii="仿宋_GB2312" w:eastAsia="仿宋_GB2312" w:hAnsi="仿宋" w:hint="eastAsia"/>
          <w:color w:val="000000" w:themeColor="text1"/>
          <w:sz w:val="32"/>
          <w:szCs w:val="32"/>
        </w:rPr>
        <w:t>后10个工作日内</w:t>
      </w:r>
      <w:r w:rsidR="002C65BA">
        <w:rPr>
          <w:rFonts w:ascii="仿宋_GB2312" w:eastAsia="仿宋_GB2312" w:hAnsi="仿宋" w:hint="eastAsia"/>
          <w:color w:val="000000" w:themeColor="text1"/>
          <w:sz w:val="32"/>
          <w:szCs w:val="32"/>
        </w:rPr>
        <w:t>缴</w:t>
      </w:r>
      <w:r w:rsidR="002C65BA" w:rsidRPr="00DE786F">
        <w:rPr>
          <w:rFonts w:ascii="仿宋_GB2312" w:eastAsia="仿宋_GB2312" w:hAnsi="仿宋" w:hint="eastAsia"/>
          <w:color w:val="000000" w:themeColor="text1"/>
          <w:sz w:val="32"/>
          <w:szCs w:val="32"/>
        </w:rPr>
        <w:t>付</w:t>
      </w:r>
      <w:r w:rsidR="00606033">
        <w:rPr>
          <w:rFonts w:ascii="仿宋_GB2312" w:eastAsia="仿宋_GB2312" w:hAnsi="仿宋" w:hint="eastAsia"/>
          <w:color w:val="000000" w:themeColor="text1"/>
          <w:sz w:val="32"/>
          <w:szCs w:val="32"/>
        </w:rPr>
        <w:t>。</w:t>
      </w:r>
      <w:r w:rsidR="009D55FA">
        <w:rPr>
          <w:rFonts w:ascii="仿宋_GB2312" w:eastAsia="仿宋_GB2312" w:hAnsi="仿宋" w:hint="eastAsia"/>
          <w:color w:val="000000" w:themeColor="text1"/>
          <w:sz w:val="32"/>
          <w:szCs w:val="32"/>
        </w:rPr>
        <w:t>若</w:t>
      </w:r>
      <w:r w:rsidR="009D55FA" w:rsidRPr="00DE786F">
        <w:rPr>
          <w:rFonts w:ascii="仿宋_GB2312" w:eastAsia="仿宋_GB2312" w:hAnsi="仿宋" w:hint="eastAsia"/>
          <w:color w:val="000000" w:themeColor="text1"/>
          <w:sz w:val="32"/>
          <w:szCs w:val="32"/>
        </w:rPr>
        <w:t>学生未能获得留学签证，该费用全额退还。</w:t>
      </w:r>
    </w:p>
    <w:p w:rsidR="00B54BFB" w:rsidRDefault="00DE16B0" w:rsidP="00DE16B0">
      <w:pPr>
        <w:pStyle w:val="a3"/>
        <w:spacing w:line="360" w:lineRule="auto"/>
        <w:ind w:firstLine="640"/>
        <w:rPr>
          <w:rFonts w:ascii="仿宋_GB2312" w:eastAsia="仿宋_GB2312" w:hAnsi="仿宋"/>
          <w:color w:val="000000" w:themeColor="text1"/>
          <w:sz w:val="32"/>
          <w:szCs w:val="32"/>
        </w:rPr>
      </w:pPr>
      <w:r w:rsidRPr="00DE786F">
        <w:rPr>
          <w:rFonts w:ascii="仿宋_GB2312" w:eastAsia="仿宋_GB2312" w:hAnsi="仿宋" w:hint="eastAsia"/>
          <w:color w:val="000000" w:themeColor="text1"/>
          <w:sz w:val="32"/>
          <w:szCs w:val="32"/>
        </w:rPr>
        <w:t>办理</w:t>
      </w:r>
      <w:r>
        <w:rPr>
          <w:rFonts w:ascii="仿宋_GB2312" w:eastAsia="仿宋_GB2312" w:hAnsi="仿宋" w:hint="eastAsia"/>
          <w:color w:val="000000" w:themeColor="text1"/>
          <w:sz w:val="32"/>
          <w:szCs w:val="32"/>
        </w:rPr>
        <w:t>出国</w:t>
      </w:r>
      <w:r>
        <w:rPr>
          <w:rFonts w:ascii="仿宋_GB2312" w:eastAsia="仿宋_GB2312" w:hAnsi="仿宋"/>
          <w:color w:val="000000" w:themeColor="text1"/>
          <w:sz w:val="32"/>
          <w:szCs w:val="32"/>
        </w:rPr>
        <w:t>手续</w:t>
      </w:r>
      <w:r>
        <w:rPr>
          <w:rFonts w:ascii="仿宋_GB2312" w:eastAsia="仿宋_GB2312" w:hAnsi="仿宋" w:hint="eastAsia"/>
          <w:color w:val="000000" w:themeColor="text1"/>
          <w:sz w:val="32"/>
          <w:szCs w:val="32"/>
        </w:rPr>
        <w:t>中</w:t>
      </w:r>
      <w:r w:rsidRPr="00DE786F">
        <w:rPr>
          <w:rFonts w:ascii="仿宋_GB2312" w:eastAsia="仿宋_GB2312" w:hAnsi="仿宋" w:hint="eastAsia"/>
          <w:color w:val="000000" w:themeColor="text1"/>
          <w:sz w:val="32"/>
          <w:szCs w:val="32"/>
        </w:rPr>
        <w:t>涉及</w:t>
      </w:r>
      <w:r>
        <w:rPr>
          <w:rFonts w:ascii="仿宋_GB2312" w:eastAsia="仿宋_GB2312" w:hAnsi="仿宋" w:hint="eastAsia"/>
          <w:color w:val="000000" w:themeColor="text1"/>
          <w:sz w:val="32"/>
          <w:szCs w:val="32"/>
        </w:rPr>
        <w:t>的</w:t>
      </w:r>
      <w:r w:rsidRPr="00DE786F">
        <w:rPr>
          <w:rFonts w:ascii="仿宋_GB2312" w:eastAsia="仿宋_GB2312" w:hAnsi="仿宋" w:hint="eastAsia"/>
          <w:color w:val="000000" w:themeColor="text1"/>
          <w:sz w:val="32"/>
          <w:szCs w:val="32"/>
        </w:rPr>
        <w:t>护照</w:t>
      </w:r>
      <w:r>
        <w:rPr>
          <w:rFonts w:ascii="仿宋_GB2312" w:eastAsia="仿宋_GB2312" w:hAnsi="仿宋" w:hint="eastAsia"/>
          <w:color w:val="000000" w:themeColor="text1"/>
          <w:sz w:val="32"/>
          <w:szCs w:val="32"/>
        </w:rPr>
        <w:t>和</w:t>
      </w:r>
      <w:r>
        <w:rPr>
          <w:rFonts w:ascii="仿宋_GB2312" w:eastAsia="仿宋_GB2312" w:hAnsi="仿宋"/>
          <w:color w:val="000000" w:themeColor="text1"/>
          <w:sz w:val="32"/>
          <w:szCs w:val="32"/>
        </w:rPr>
        <w:t>签证</w:t>
      </w:r>
      <w:r w:rsidRPr="00DE786F">
        <w:rPr>
          <w:rFonts w:ascii="仿宋_GB2312" w:eastAsia="仿宋_GB2312" w:hAnsi="仿宋" w:hint="eastAsia"/>
          <w:color w:val="000000" w:themeColor="text1"/>
          <w:sz w:val="32"/>
          <w:szCs w:val="32"/>
        </w:rPr>
        <w:t>办理、材料公证、资信证明、体检、保险费等发生的第三方费用和学生</w:t>
      </w:r>
      <w:r>
        <w:rPr>
          <w:rFonts w:ascii="仿宋_GB2312" w:eastAsia="仿宋_GB2312" w:hAnsi="仿宋" w:hint="eastAsia"/>
          <w:color w:val="000000" w:themeColor="text1"/>
          <w:sz w:val="32"/>
          <w:szCs w:val="32"/>
        </w:rPr>
        <w:t>的</w:t>
      </w:r>
      <w:r w:rsidRPr="00DE786F">
        <w:rPr>
          <w:rFonts w:ascii="仿宋_GB2312" w:eastAsia="仿宋_GB2312" w:hAnsi="仿宋"/>
          <w:color w:val="000000" w:themeColor="text1"/>
          <w:sz w:val="32"/>
          <w:szCs w:val="32"/>
        </w:rPr>
        <w:t>往返国</w:t>
      </w:r>
      <w:r w:rsidRPr="00DE786F">
        <w:rPr>
          <w:rFonts w:ascii="仿宋_GB2312" w:eastAsia="仿宋_GB2312" w:hAnsi="仿宋"/>
          <w:color w:val="000000" w:themeColor="text1"/>
          <w:sz w:val="32"/>
          <w:szCs w:val="32"/>
        </w:rPr>
        <w:lastRenderedPageBreak/>
        <w:t>际旅费、在外生活费</w:t>
      </w:r>
      <w:r>
        <w:rPr>
          <w:rFonts w:ascii="仿宋_GB2312" w:eastAsia="仿宋_GB2312" w:hAnsi="仿宋" w:hint="eastAsia"/>
          <w:color w:val="000000" w:themeColor="text1"/>
          <w:sz w:val="32"/>
          <w:szCs w:val="32"/>
        </w:rPr>
        <w:t>、住宿费</w:t>
      </w:r>
      <w:r>
        <w:rPr>
          <w:rFonts w:ascii="仿宋_GB2312" w:eastAsia="仿宋_GB2312" w:hAnsi="仿宋"/>
          <w:color w:val="000000" w:themeColor="text1"/>
          <w:sz w:val="32"/>
          <w:szCs w:val="32"/>
        </w:rPr>
        <w:t>、学费</w:t>
      </w:r>
      <w:r w:rsidRPr="00DE786F">
        <w:rPr>
          <w:rFonts w:ascii="仿宋_GB2312" w:eastAsia="仿宋_GB2312" w:hAnsi="仿宋" w:hint="eastAsia"/>
          <w:color w:val="000000" w:themeColor="text1"/>
          <w:sz w:val="32"/>
          <w:szCs w:val="32"/>
        </w:rPr>
        <w:t>等</w:t>
      </w:r>
      <w:r w:rsidRPr="00DE786F">
        <w:rPr>
          <w:rFonts w:ascii="仿宋_GB2312" w:eastAsia="仿宋_GB2312" w:hAnsi="仿宋"/>
          <w:color w:val="000000" w:themeColor="text1"/>
          <w:sz w:val="32"/>
          <w:szCs w:val="32"/>
        </w:rPr>
        <w:t>由学生自理。</w:t>
      </w:r>
    </w:p>
    <w:p w:rsidR="008979D2" w:rsidRPr="00637C2F" w:rsidRDefault="008979D2" w:rsidP="00637C2F">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参加“中高计划”班的学生须与中教人文签署《</w:t>
      </w:r>
      <w:r w:rsidR="004046FB">
        <w:rPr>
          <w:rFonts w:ascii="仿宋_GB2312" w:eastAsia="仿宋_GB2312" w:hAnsi="黑体" w:hint="eastAsia"/>
          <w:sz w:val="32"/>
          <w:szCs w:val="32"/>
        </w:rPr>
        <w:t>自愿参加“中外高水平大学学生交流计划”学生</w:t>
      </w:r>
      <w:r w:rsidR="00A9274E">
        <w:rPr>
          <w:rFonts w:ascii="仿宋_GB2312" w:eastAsia="仿宋_GB2312" w:hAnsi="黑体" w:hint="eastAsia"/>
          <w:sz w:val="32"/>
          <w:szCs w:val="32"/>
        </w:rPr>
        <w:t>承诺书</w:t>
      </w:r>
      <w:r>
        <w:rPr>
          <w:rFonts w:ascii="仿宋_GB2312" w:eastAsia="仿宋_GB2312" w:hAnsi="黑体" w:hint="eastAsia"/>
          <w:color w:val="000000" w:themeColor="text1"/>
          <w:sz w:val="32"/>
          <w:szCs w:val="32"/>
        </w:rPr>
        <w:t>》（见附件2）。</w:t>
      </w:r>
    </w:p>
    <w:p w:rsidR="009D55FA" w:rsidRDefault="00044914" w:rsidP="00F51C4F">
      <w:pPr>
        <w:ind w:firstLine="645"/>
        <w:rPr>
          <w:rFonts w:ascii="黑体" w:eastAsia="黑体" w:hAnsi="黑体"/>
          <w:sz w:val="32"/>
          <w:szCs w:val="32"/>
        </w:rPr>
      </w:pPr>
      <w:r>
        <w:rPr>
          <w:rFonts w:ascii="黑体" w:eastAsia="黑体" w:hAnsi="黑体" w:hint="eastAsia"/>
          <w:sz w:val="32"/>
          <w:szCs w:val="32"/>
        </w:rPr>
        <w:t>六</w:t>
      </w:r>
      <w:r w:rsidR="00D72ABA" w:rsidRPr="00D72ABA">
        <w:rPr>
          <w:rFonts w:ascii="黑体" w:eastAsia="黑体" w:hAnsi="黑体" w:hint="eastAsia"/>
          <w:sz w:val="32"/>
          <w:szCs w:val="32"/>
        </w:rPr>
        <w:t>、报名方式</w:t>
      </w:r>
    </w:p>
    <w:p w:rsidR="00D72ABA" w:rsidRPr="00D72ABA" w:rsidRDefault="00E52C51" w:rsidP="00BC4D8B">
      <w:pPr>
        <w:widowControl/>
        <w:spacing w:line="360" w:lineRule="auto"/>
        <w:jc w:val="left"/>
        <w:rPr>
          <w:rFonts w:ascii="仿宋_GB2312" w:eastAsia="仿宋_GB2312" w:hAnsi="黑体"/>
          <w:sz w:val="32"/>
          <w:szCs w:val="32"/>
        </w:rPr>
      </w:pPr>
      <w:r>
        <w:rPr>
          <w:rFonts w:ascii="仿宋_GB2312" w:eastAsia="仿宋_GB2312" w:hAnsi="黑体" w:hint="eastAsia"/>
          <w:sz w:val="32"/>
          <w:szCs w:val="32"/>
        </w:rPr>
        <w:t xml:space="preserve">    </w:t>
      </w:r>
      <w:r w:rsidR="00D72ABA">
        <w:rPr>
          <w:rFonts w:ascii="仿宋_GB2312" w:eastAsia="仿宋_GB2312" w:hAnsi="黑体" w:hint="eastAsia"/>
          <w:sz w:val="32"/>
          <w:szCs w:val="32"/>
        </w:rPr>
        <w:t>拟</w:t>
      </w:r>
      <w:r w:rsidR="00D245F0">
        <w:rPr>
          <w:rFonts w:ascii="仿宋_GB2312" w:eastAsia="仿宋_GB2312" w:hAnsi="黑体" w:hint="eastAsia"/>
          <w:sz w:val="32"/>
          <w:szCs w:val="32"/>
        </w:rPr>
        <w:t>申请</w:t>
      </w:r>
      <w:r w:rsidR="00D72ABA">
        <w:rPr>
          <w:rFonts w:ascii="仿宋_GB2312" w:eastAsia="仿宋_GB2312" w:hAnsi="黑体" w:hint="eastAsia"/>
          <w:sz w:val="32"/>
          <w:szCs w:val="32"/>
        </w:rPr>
        <w:t>参加“中高计划”</w:t>
      </w:r>
      <w:r w:rsidR="00D245F0">
        <w:rPr>
          <w:rFonts w:ascii="仿宋_GB2312" w:eastAsia="仿宋_GB2312" w:hAnsi="黑体" w:hint="eastAsia"/>
          <w:sz w:val="32"/>
          <w:szCs w:val="32"/>
        </w:rPr>
        <w:t>班</w:t>
      </w:r>
      <w:r w:rsidR="00D72ABA">
        <w:rPr>
          <w:rFonts w:ascii="仿宋_GB2312" w:eastAsia="仿宋_GB2312" w:hAnsi="黑体" w:hint="eastAsia"/>
          <w:sz w:val="32"/>
          <w:szCs w:val="32"/>
        </w:rPr>
        <w:t>的同学，请于</w:t>
      </w:r>
      <w:r w:rsidR="00F64BAF" w:rsidRPr="00C10140">
        <w:rPr>
          <w:rFonts w:ascii="仿宋_GB2312" w:eastAsia="仿宋_GB2312" w:hAnsi="黑体" w:hint="eastAsia"/>
          <w:sz w:val="32"/>
          <w:szCs w:val="32"/>
        </w:rPr>
        <w:t>1</w:t>
      </w:r>
      <w:r w:rsidR="00F64BAF" w:rsidRPr="00C10140">
        <w:rPr>
          <w:rFonts w:ascii="仿宋_GB2312" w:eastAsia="仿宋_GB2312" w:hAnsi="黑体"/>
          <w:sz w:val="32"/>
          <w:szCs w:val="32"/>
        </w:rPr>
        <w:t>0</w:t>
      </w:r>
      <w:r w:rsidR="00F64BAF" w:rsidRPr="00C10140">
        <w:rPr>
          <w:rFonts w:ascii="仿宋_GB2312" w:eastAsia="仿宋_GB2312" w:hAnsi="黑体" w:hint="eastAsia"/>
          <w:sz w:val="32"/>
          <w:szCs w:val="32"/>
        </w:rPr>
        <w:t>月9日前</w:t>
      </w:r>
      <w:r w:rsidR="00D72ABA">
        <w:rPr>
          <w:rFonts w:ascii="仿宋_GB2312" w:eastAsia="仿宋_GB2312" w:hAnsi="黑体" w:hint="eastAsia"/>
          <w:sz w:val="32"/>
          <w:szCs w:val="32"/>
        </w:rPr>
        <w:t>将《</w:t>
      </w:r>
      <w:r w:rsidR="00E55CBE">
        <w:rPr>
          <w:rFonts w:ascii="仿宋_GB2312" w:eastAsia="仿宋_GB2312" w:hAnsi="黑体" w:hint="eastAsia"/>
          <w:sz w:val="32"/>
          <w:szCs w:val="32"/>
        </w:rPr>
        <w:t>河南理工大学</w:t>
      </w:r>
      <w:r w:rsidR="00044914">
        <w:rPr>
          <w:rFonts w:ascii="仿宋_GB2312" w:eastAsia="仿宋_GB2312" w:hAnsi="黑体" w:hint="eastAsia"/>
          <w:sz w:val="32"/>
          <w:szCs w:val="32"/>
        </w:rPr>
        <w:t>2</w:t>
      </w:r>
      <w:r w:rsidR="00044914">
        <w:rPr>
          <w:rFonts w:ascii="仿宋_GB2312" w:eastAsia="仿宋_GB2312" w:hAnsi="黑体"/>
          <w:sz w:val="32"/>
          <w:szCs w:val="32"/>
        </w:rPr>
        <w:t>020</w:t>
      </w:r>
      <w:r w:rsidR="00044914">
        <w:rPr>
          <w:rFonts w:ascii="仿宋_GB2312" w:eastAsia="仿宋_GB2312" w:hAnsi="黑体" w:hint="eastAsia"/>
          <w:sz w:val="32"/>
          <w:szCs w:val="32"/>
        </w:rPr>
        <w:t>年</w:t>
      </w:r>
      <w:r w:rsidR="00E55CBE">
        <w:rPr>
          <w:rFonts w:ascii="仿宋_GB2312" w:eastAsia="仿宋_GB2312" w:hAnsi="黑体" w:hint="eastAsia"/>
          <w:sz w:val="32"/>
          <w:szCs w:val="32"/>
        </w:rPr>
        <w:t>“中外高水平大学学生交流计划”</w:t>
      </w:r>
      <w:r w:rsidR="007135E2">
        <w:rPr>
          <w:rFonts w:ascii="仿宋_GB2312" w:eastAsia="仿宋_GB2312" w:hAnsi="黑体" w:hint="eastAsia"/>
          <w:sz w:val="32"/>
          <w:szCs w:val="32"/>
        </w:rPr>
        <w:t>班</w:t>
      </w:r>
      <w:r w:rsidR="00E55CBE">
        <w:rPr>
          <w:rFonts w:ascii="仿宋_GB2312" w:eastAsia="仿宋_GB2312" w:hAnsi="黑体" w:hint="eastAsia"/>
          <w:sz w:val="32"/>
          <w:szCs w:val="32"/>
        </w:rPr>
        <w:t>申请表</w:t>
      </w:r>
      <w:r w:rsidR="000C5BB5">
        <w:rPr>
          <w:rFonts w:ascii="仿宋_GB2312" w:eastAsia="仿宋_GB2312" w:hAnsi="黑体" w:hint="eastAsia"/>
          <w:sz w:val="32"/>
          <w:szCs w:val="32"/>
        </w:rPr>
        <w:t>》（</w:t>
      </w:r>
      <w:r w:rsidR="00D72ABA">
        <w:rPr>
          <w:rFonts w:ascii="仿宋_GB2312" w:eastAsia="仿宋_GB2312" w:hAnsi="黑体" w:hint="eastAsia"/>
          <w:sz w:val="32"/>
          <w:szCs w:val="32"/>
        </w:rPr>
        <w:t>附件1）和《</w:t>
      </w:r>
      <w:r w:rsidR="00A9274E" w:rsidRPr="00685F87">
        <w:rPr>
          <w:rFonts w:ascii="仿宋_GB2312" w:eastAsia="仿宋_GB2312" w:hAnsi="黑体" w:hint="eastAsia"/>
          <w:sz w:val="32"/>
          <w:szCs w:val="32"/>
        </w:rPr>
        <w:t>自愿参加“中外高水平大学学生交流计划”学生承诺书</w:t>
      </w:r>
      <w:r w:rsidR="000C5BB5">
        <w:rPr>
          <w:rFonts w:ascii="仿宋_GB2312" w:eastAsia="仿宋_GB2312" w:hAnsi="黑体" w:hint="eastAsia"/>
          <w:sz w:val="32"/>
          <w:szCs w:val="32"/>
        </w:rPr>
        <w:t>》（</w:t>
      </w:r>
      <w:r w:rsidR="00D72ABA">
        <w:rPr>
          <w:rFonts w:ascii="仿宋_GB2312" w:eastAsia="仿宋_GB2312" w:hAnsi="黑体" w:hint="eastAsia"/>
          <w:sz w:val="32"/>
          <w:szCs w:val="32"/>
        </w:rPr>
        <w:t>附件2）交至拟申报学院处</w:t>
      </w:r>
      <w:r w:rsidR="001B2446">
        <w:rPr>
          <w:rFonts w:ascii="仿宋_GB2312" w:eastAsia="仿宋_GB2312" w:hAnsi="黑体" w:hint="eastAsia"/>
          <w:sz w:val="32"/>
          <w:szCs w:val="32"/>
        </w:rPr>
        <w:t>或发送至学院指定邮箱</w:t>
      </w:r>
      <w:r w:rsidR="00D72ABA">
        <w:rPr>
          <w:rFonts w:ascii="仿宋_GB2312" w:eastAsia="仿宋_GB2312" w:hAnsi="黑体" w:hint="eastAsia"/>
          <w:sz w:val="32"/>
          <w:szCs w:val="32"/>
        </w:rPr>
        <w:t>。</w:t>
      </w:r>
    </w:p>
    <w:p w:rsidR="00D72ABA" w:rsidRDefault="00D72ABA">
      <w:pPr>
        <w:ind w:firstLine="645"/>
        <w:rPr>
          <w:rFonts w:ascii="仿宋_GB2312" w:eastAsia="仿宋_GB2312" w:hAnsi="黑体"/>
          <w:sz w:val="32"/>
          <w:szCs w:val="32"/>
        </w:rPr>
      </w:pPr>
      <w:r>
        <w:rPr>
          <w:rFonts w:ascii="仿宋_GB2312" w:eastAsia="仿宋_GB2312" w:hAnsi="黑体" w:hint="eastAsia"/>
          <w:sz w:val="32"/>
          <w:szCs w:val="32"/>
        </w:rPr>
        <w:t>学院联系电话</w:t>
      </w:r>
      <w:r w:rsidR="001B2446">
        <w:rPr>
          <w:rFonts w:ascii="仿宋_GB2312" w:eastAsia="仿宋_GB2312" w:hAnsi="黑体" w:hint="eastAsia"/>
          <w:sz w:val="32"/>
          <w:szCs w:val="32"/>
        </w:rPr>
        <w:t>及邮箱</w:t>
      </w:r>
      <w:r>
        <w:rPr>
          <w:rFonts w:ascii="仿宋_GB2312" w:eastAsia="仿宋_GB2312" w:hAnsi="黑体" w:hint="eastAsia"/>
          <w:sz w:val="32"/>
          <w:szCs w:val="32"/>
        </w:rPr>
        <w:t>：</w:t>
      </w:r>
    </w:p>
    <w:p w:rsidR="00D72ABA" w:rsidRDefault="00D72ABA" w:rsidP="001B2446">
      <w:pPr>
        <w:ind w:firstLine="645"/>
        <w:rPr>
          <w:rFonts w:ascii="仿宋_GB2312" w:eastAsia="仿宋_GB2312" w:hAnsi="黑体"/>
          <w:sz w:val="32"/>
          <w:szCs w:val="32"/>
        </w:rPr>
      </w:pPr>
      <w:r>
        <w:rPr>
          <w:rFonts w:ascii="仿宋_GB2312" w:eastAsia="仿宋_GB2312" w:hAnsi="黑体" w:hint="eastAsia"/>
          <w:sz w:val="32"/>
          <w:szCs w:val="32"/>
        </w:rPr>
        <w:t>材料科学与工</w:t>
      </w:r>
      <w:r w:rsidRPr="00343C85">
        <w:rPr>
          <w:rFonts w:ascii="仿宋_GB2312" w:eastAsia="仿宋_GB2312" w:hAnsi="黑体" w:hint="eastAsia"/>
          <w:sz w:val="32"/>
          <w:szCs w:val="32"/>
        </w:rPr>
        <w:t>程学院：</w:t>
      </w:r>
      <w:r w:rsidRPr="009E6E90">
        <w:rPr>
          <w:rFonts w:ascii="Times New Roman" w:eastAsia="仿宋_GB2312" w:hAnsi="Times New Roman" w:cs="Times New Roman"/>
          <w:sz w:val="32"/>
          <w:szCs w:val="32"/>
        </w:rPr>
        <w:t>0391-398690</w:t>
      </w:r>
      <w:r w:rsidR="003D3165" w:rsidRPr="009E6E90">
        <w:rPr>
          <w:rFonts w:ascii="Times New Roman" w:eastAsia="仿宋_GB2312" w:hAnsi="Times New Roman" w:cs="Times New Roman"/>
          <w:sz w:val="32"/>
          <w:szCs w:val="32"/>
        </w:rPr>
        <w:t>6</w:t>
      </w:r>
      <w:r w:rsidR="00F82AAC" w:rsidRPr="009E6E90">
        <w:rPr>
          <w:rFonts w:ascii="Times New Roman" w:eastAsia="仿宋_GB2312" w:hAnsi="Times New Roman" w:cs="Times New Roman"/>
          <w:sz w:val="32"/>
          <w:szCs w:val="32"/>
        </w:rPr>
        <w:t xml:space="preserve"> </w:t>
      </w:r>
      <w:r w:rsidR="009E6E90">
        <w:rPr>
          <w:rFonts w:ascii="Times New Roman" w:eastAsia="仿宋_GB2312" w:hAnsi="Times New Roman" w:cs="Times New Roman" w:hint="eastAsia"/>
          <w:sz w:val="32"/>
          <w:szCs w:val="32"/>
        </w:rPr>
        <w:t xml:space="preserve"> </w:t>
      </w:r>
      <w:r w:rsidR="00712A0A" w:rsidRPr="00343C85">
        <w:rPr>
          <w:rFonts w:ascii="仿宋_GB2312" w:eastAsia="仿宋_GB2312" w:hAnsi="黑体" w:hint="eastAsia"/>
          <w:sz w:val="32"/>
          <w:szCs w:val="32"/>
        </w:rPr>
        <w:t>（</w:t>
      </w:r>
      <w:r w:rsidR="003D3165">
        <w:rPr>
          <w:rFonts w:ascii="仿宋_GB2312" w:eastAsia="仿宋_GB2312" w:hAnsi="黑体" w:hint="eastAsia"/>
          <w:sz w:val="32"/>
          <w:szCs w:val="32"/>
        </w:rPr>
        <w:t>周</w:t>
      </w:r>
      <w:r w:rsidR="00A912EF">
        <w:rPr>
          <w:rFonts w:ascii="仿宋_GB2312" w:eastAsia="仿宋_GB2312" w:hAnsi="黑体" w:hint="eastAsia"/>
          <w:sz w:val="32"/>
          <w:szCs w:val="32"/>
        </w:rPr>
        <w:t>老师</w:t>
      </w:r>
      <w:r w:rsidR="00712A0A" w:rsidRPr="00343C85">
        <w:rPr>
          <w:rFonts w:ascii="仿宋_GB2312" w:eastAsia="仿宋_GB2312" w:hAnsi="黑体" w:hint="eastAsia"/>
          <w:sz w:val="32"/>
          <w:szCs w:val="32"/>
        </w:rPr>
        <w:t>）</w:t>
      </w:r>
    </w:p>
    <w:p w:rsidR="001B2446" w:rsidRPr="001B2446" w:rsidRDefault="001B2446" w:rsidP="001B2446">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邮箱：</w:t>
      </w:r>
      <w:hyperlink r:id="rId7" w:history="1">
        <w:r w:rsidRPr="008D71EF">
          <w:rPr>
            <w:rStyle w:val="af0"/>
            <w:rFonts w:ascii="仿宋_GB2312" w:eastAsia="仿宋_GB2312" w:hAnsi="黑体"/>
            <w:sz w:val="32"/>
            <w:szCs w:val="32"/>
          </w:rPr>
          <w:t>mse-graduate@hpu.edu.cn</w:t>
        </w:r>
      </w:hyperlink>
    </w:p>
    <w:p w:rsidR="00D72ABA" w:rsidRDefault="00D72ABA" w:rsidP="001B2446">
      <w:pPr>
        <w:ind w:firstLine="645"/>
        <w:rPr>
          <w:rFonts w:ascii="仿宋_GB2312" w:eastAsia="仿宋_GB2312" w:hAnsi="黑体"/>
          <w:sz w:val="32"/>
          <w:szCs w:val="32"/>
        </w:rPr>
      </w:pPr>
      <w:r w:rsidRPr="00343C85">
        <w:rPr>
          <w:rFonts w:ascii="仿宋_GB2312" w:eastAsia="仿宋_GB2312" w:hAnsi="黑体" w:hint="eastAsia"/>
          <w:sz w:val="32"/>
          <w:szCs w:val="32"/>
        </w:rPr>
        <w:t>机械与动力工程学院：</w:t>
      </w:r>
      <w:r w:rsidRPr="009E6E90">
        <w:rPr>
          <w:rFonts w:ascii="Times New Roman" w:eastAsia="仿宋_GB2312" w:hAnsi="Times New Roman" w:cs="Times New Roman" w:hint="eastAsia"/>
          <w:sz w:val="32"/>
          <w:szCs w:val="32"/>
        </w:rPr>
        <w:t>0</w:t>
      </w:r>
      <w:r w:rsidRPr="009E6E90">
        <w:rPr>
          <w:rFonts w:ascii="Times New Roman" w:eastAsia="仿宋_GB2312" w:hAnsi="Times New Roman" w:cs="Times New Roman"/>
          <w:sz w:val="32"/>
          <w:szCs w:val="32"/>
        </w:rPr>
        <w:t xml:space="preserve">391-3987527 </w:t>
      </w:r>
      <w:r w:rsidR="009E6E90" w:rsidRPr="009E6E90">
        <w:rPr>
          <w:rFonts w:ascii="Times New Roman" w:eastAsia="仿宋_GB2312" w:hAnsi="Times New Roman" w:cs="Times New Roman" w:hint="eastAsia"/>
          <w:sz w:val="32"/>
          <w:szCs w:val="32"/>
        </w:rPr>
        <w:t xml:space="preserve"> </w:t>
      </w:r>
      <w:r w:rsidR="00A912EF">
        <w:rPr>
          <w:rFonts w:ascii="仿宋_GB2312" w:eastAsia="仿宋_GB2312" w:hAnsi="黑体" w:hint="eastAsia"/>
          <w:sz w:val="32"/>
          <w:szCs w:val="32"/>
        </w:rPr>
        <w:t>（牛老师）</w:t>
      </w:r>
    </w:p>
    <w:p w:rsidR="001B2446" w:rsidRPr="001B2446" w:rsidRDefault="001B2446" w:rsidP="001B2446">
      <w:pPr>
        <w:widowControl/>
        <w:spacing w:line="360" w:lineRule="auto"/>
        <w:ind w:firstLine="660"/>
        <w:jc w:val="left"/>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sz w:val="32"/>
          <w:szCs w:val="32"/>
        </w:rPr>
        <w:t xml:space="preserve">             </w:t>
      </w:r>
      <w:r>
        <w:rPr>
          <w:rFonts w:ascii="仿宋_GB2312" w:eastAsia="仿宋_GB2312" w:hAnsi="黑体" w:hint="eastAsia"/>
          <w:sz w:val="32"/>
          <w:szCs w:val="32"/>
        </w:rPr>
        <w:t>邮箱：jxjkb@hpu.edu.cn</w:t>
      </w:r>
    </w:p>
    <w:p w:rsidR="000C0226" w:rsidRDefault="00D72ABA" w:rsidP="00D72ABA">
      <w:pPr>
        <w:ind w:firstLine="645"/>
        <w:rPr>
          <w:rFonts w:ascii="仿宋_GB2312" w:eastAsia="仿宋_GB2312" w:hAnsi="黑体"/>
          <w:sz w:val="32"/>
          <w:szCs w:val="32"/>
        </w:rPr>
      </w:pPr>
      <w:r w:rsidRPr="00343C85">
        <w:rPr>
          <w:rFonts w:ascii="仿宋_GB2312" w:eastAsia="仿宋_GB2312" w:hAnsi="黑体" w:hint="eastAsia"/>
          <w:sz w:val="32"/>
          <w:szCs w:val="32"/>
        </w:rPr>
        <w:t>建筑与艺术</w:t>
      </w:r>
      <w:r w:rsidR="00D31801">
        <w:rPr>
          <w:rFonts w:ascii="仿宋_GB2312" w:eastAsia="仿宋_GB2312" w:hAnsi="黑体" w:hint="eastAsia"/>
          <w:sz w:val="32"/>
          <w:szCs w:val="32"/>
        </w:rPr>
        <w:t>设计</w:t>
      </w:r>
      <w:r w:rsidRPr="00343C85">
        <w:rPr>
          <w:rFonts w:ascii="仿宋_GB2312" w:eastAsia="仿宋_GB2312" w:hAnsi="黑体" w:hint="eastAsia"/>
          <w:sz w:val="32"/>
          <w:szCs w:val="32"/>
        </w:rPr>
        <w:t>学院：</w:t>
      </w:r>
      <w:r w:rsidR="00DF4614">
        <w:rPr>
          <w:rFonts w:ascii="Times New Roman" w:eastAsia="仿宋_GB2312" w:hAnsi="Times New Roman" w:cs="Times New Roman"/>
          <w:sz w:val="32"/>
          <w:szCs w:val="32"/>
        </w:rPr>
        <w:t>13523913591</w:t>
      </w:r>
      <w:r w:rsidRPr="009E6E90">
        <w:rPr>
          <w:rFonts w:ascii="Times New Roman" w:eastAsia="仿宋_GB2312" w:hAnsi="Times New Roman" w:cs="Times New Roman"/>
          <w:sz w:val="32"/>
          <w:szCs w:val="32"/>
        </w:rPr>
        <w:t xml:space="preserve"> </w:t>
      </w:r>
      <w:r w:rsidR="00DF4614">
        <w:rPr>
          <w:rFonts w:ascii="仿宋_GB2312" w:eastAsia="仿宋_GB2312" w:hAnsi="黑体" w:hint="eastAsia"/>
          <w:sz w:val="32"/>
          <w:szCs w:val="32"/>
        </w:rPr>
        <w:t>（毕</w:t>
      </w:r>
      <w:r w:rsidR="00DB49C5">
        <w:rPr>
          <w:rFonts w:ascii="仿宋_GB2312" w:eastAsia="仿宋_GB2312" w:hAnsi="黑体" w:hint="eastAsia"/>
          <w:sz w:val="32"/>
          <w:szCs w:val="32"/>
        </w:rPr>
        <w:t>老师）</w:t>
      </w:r>
    </w:p>
    <w:p w:rsidR="001B2446" w:rsidRDefault="001B2446" w:rsidP="00D72ABA">
      <w:pPr>
        <w:ind w:firstLine="645"/>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sz w:val="32"/>
          <w:szCs w:val="32"/>
        </w:rPr>
        <w:t xml:space="preserve">             </w:t>
      </w:r>
      <w:r>
        <w:rPr>
          <w:rFonts w:ascii="仿宋_GB2312" w:eastAsia="仿宋_GB2312" w:hAnsi="黑体" w:hint="eastAsia"/>
          <w:sz w:val="32"/>
          <w:szCs w:val="32"/>
        </w:rPr>
        <w:t>邮箱：</w:t>
      </w:r>
      <w:r w:rsidRPr="000252EB">
        <w:rPr>
          <w:rFonts w:ascii="仿宋_GB2312" w:eastAsia="仿宋_GB2312" w:hAnsi="黑体"/>
          <w:sz w:val="32"/>
          <w:szCs w:val="32"/>
        </w:rPr>
        <w:t>yhy@hpu.edu.cn</w:t>
      </w:r>
    </w:p>
    <w:p w:rsidR="00D72ABA" w:rsidRDefault="00D72ABA" w:rsidP="001B2446">
      <w:pPr>
        <w:ind w:firstLineChars="200" w:firstLine="640"/>
        <w:rPr>
          <w:rFonts w:ascii="仿宋_GB2312" w:eastAsia="仿宋_GB2312" w:hAnsi="黑体"/>
          <w:sz w:val="32"/>
          <w:szCs w:val="32"/>
        </w:rPr>
      </w:pPr>
      <w:r w:rsidRPr="00343C85">
        <w:rPr>
          <w:rFonts w:ascii="仿宋_GB2312" w:eastAsia="仿宋_GB2312" w:hAnsi="黑体" w:hint="eastAsia"/>
          <w:sz w:val="32"/>
          <w:szCs w:val="32"/>
        </w:rPr>
        <w:t>工商管理学院</w:t>
      </w:r>
      <w:r w:rsidR="00DF4614">
        <w:rPr>
          <w:rFonts w:ascii="仿宋_GB2312" w:eastAsia="仿宋_GB2312" w:hAnsi="黑体" w:hint="eastAsia"/>
          <w:sz w:val="32"/>
          <w:szCs w:val="32"/>
        </w:rPr>
        <w:t>：1</w:t>
      </w:r>
      <w:r w:rsidR="00DF4614">
        <w:rPr>
          <w:rFonts w:ascii="仿宋_GB2312" w:eastAsia="仿宋_GB2312" w:hAnsi="黑体"/>
          <w:sz w:val="32"/>
          <w:szCs w:val="32"/>
        </w:rPr>
        <w:t>5617930093</w:t>
      </w:r>
      <w:r w:rsidR="00DF4614">
        <w:rPr>
          <w:rFonts w:ascii="仿宋_GB2312" w:eastAsia="仿宋_GB2312" w:hAnsi="黑体" w:hint="eastAsia"/>
          <w:sz w:val="32"/>
          <w:szCs w:val="32"/>
        </w:rPr>
        <w:t>（陈</w:t>
      </w:r>
      <w:r w:rsidR="00A912EF">
        <w:rPr>
          <w:rFonts w:ascii="仿宋_GB2312" w:eastAsia="仿宋_GB2312" w:hAnsi="黑体" w:hint="eastAsia"/>
          <w:sz w:val="32"/>
          <w:szCs w:val="32"/>
        </w:rPr>
        <w:t>老师）</w:t>
      </w:r>
    </w:p>
    <w:p w:rsidR="001B2446" w:rsidRPr="00AA6EB3" w:rsidRDefault="001B2446" w:rsidP="001B2446">
      <w:pPr>
        <w:ind w:firstLineChars="200" w:firstLine="640"/>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sz w:val="32"/>
          <w:szCs w:val="32"/>
        </w:rPr>
        <w:t xml:space="preserve">             </w:t>
      </w:r>
      <w:r>
        <w:rPr>
          <w:rFonts w:ascii="仿宋_GB2312" w:eastAsia="仿宋_GB2312" w:hAnsi="黑体" w:hint="eastAsia"/>
          <w:sz w:val="32"/>
          <w:szCs w:val="32"/>
        </w:rPr>
        <w:t>邮箱：</w:t>
      </w:r>
      <w:r w:rsidRPr="008612DA">
        <w:rPr>
          <w:rFonts w:ascii="仿宋_GB2312" w:eastAsia="仿宋_GB2312" w:hAnsi="黑体"/>
          <w:sz w:val="32"/>
          <w:szCs w:val="32"/>
        </w:rPr>
        <w:t>kana_phdstudy@hotmail.com</w:t>
      </w:r>
    </w:p>
    <w:p w:rsidR="00D72ABA" w:rsidRDefault="00D72ABA">
      <w:pPr>
        <w:ind w:firstLine="645"/>
        <w:rPr>
          <w:rFonts w:ascii="仿宋_GB2312" w:eastAsia="仿宋_GB2312" w:hAnsi="黑体"/>
          <w:sz w:val="32"/>
          <w:szCs w:val="32"/>
        </w:rPr>
      </w:pPr>
    </w:p>
    <w:p w:rsidR="00850F46" w:rsidRPr="00850F46" w:rsidRDefault="00850F46">
      <w:pPr>
        <w:ind w:firstLine="645"/>
        <w:rPr>
          <w:rFonts w:ascii="仿宋_GB2312" w:eastAsia="仿宋_GB2312" w:hAnsi="黑体"/>
          <w:sz w:val="32"/>
          <w:szCs w:val="32"/>
        </w:rPr>
      </w:pPr>
    </w:p>
    <w:p w:rsidR="00D72ABA" w:rsidRDefault="00D72ABA">
      <w:pPr>
        <w:ind w:firstLine="645"/>
        <w:rPr>
          <w:rFonts w:ascii="仿宋_GB2312" w:eastAsia="仿宋_GB2312" w:hAnsi="黑体"/>
          <w:sz w:val="32"/>
          <w:szCs w:val="32"/>
        </w:rPr>
      </w:pPr>
      <w:r>
        <w:rPr>
          <w:rFonts w:ascii="仿宋_GB2312" w:eastAsia="仿宋_GB2312" w:hAnsi="黑体" w:hint="eastAsia"/>
          <w:sz w:val="32"/>
          <w:szCs w:val="32"/>
        </w:rPr>
        <w:t>附件：</w:t>
      </w:r>
    </w:p>
    <w:p w:rsidR="00D72ABA" w:rsidRDefault="001E4A2C" w:rsidP="001E4A2C">
      <w:pPr>
        <w:rPr>
          <w:rFonts w:ascii="仿宋_GB2312" w:eastAsia="仿宋_GB2312" w:hAnsi="黑体"/>
          <w:sz w:val="32"/>
          <w:szCs w:val="32"/>
        </w:rPr>
      </w:pPr>
      <w:r>
        <w:rPr>
          <w:rFonts w:ascii="仿宋_GB2312" w:eastAsia="仿宋_GB2312" w:hAnsi="黑体" w:hint="eastAsia"/>
          <w:sz w:val="32"/>
          <w:szCs w:val="32"/>
        </w:rPr>
        <w:t xml:space="preserve">    </w:t>
      </w:r>
      <w:r w:rsidR="00D72ABA">
        <w:rPr>
          <w:rFonts w:ascii="仿宋_GB2312" w:eastAsia="仿宋_GB2312" w:hAnsi="黑体"/>
          <w:sz w:val="32"/>
          <w:szCs w:val="32"/>
        </w:rPr>
        <w:t>1.</w:t>
      </w:r>
      <w:r w:rsidR="00D72ABA">
        <w:rPr>
          <w:rFonts w:ascii="仿宋_GB2312" w:eastAsia="仿宋_GB2312" w:hAnsi="黑体" w:hint="eastAsia"/>
          <w:sz w:val="32"/>
          <w:szCs w:val="32"/>
        </w:rPr>
        <w:t>《河南理工大学</w:t>
      </w:r>
      <w:r w:rsidR="00044914">
        <w:rPr>
          <w:rFonts w:ascii="仿宋_GB2312" w:eastAsia="仿宋_GB2312" w:hAnsi="黑体" w:hint="eastAsia"/>
          <w:sz w:val="32"/>
          <w:szCs w:val="32"/>
        </w:rPr>
        <w:t>2</w:t>
      </w:r>
      <w:r w:rsidR="00044914">
        <w:rPr>
          <w:rFonts w:ascii="仿宋_GB2312" w:eastAsia="仿宋_GB2312" w:hAnsi="黑体"/>
          <w:sz w:val="32"/>
          <w:szCs w:val="32"/>
        </w:rPr>
        <w:t>020</w:t>
      </w:r>
      <w:r w:rsidR="00044914">
        <w:rPr>
          <w:rFonts w:ascii="仿宋_GB2312" w:eastAsia="仿宋_GB2312" w:hAnsi="黑体" w:hint="eastAsia"/>
          <w:sz w:val="32"/>
          <w:szCs w:val="32"/>
        </w:rPr>
        <w:t>年</w:t>
      </w:r>
      <w:r w:rsidR="00D72ABA">
        <w:rPr>
          <w:rFonts w:ascii="仿宋_GB2312" w:eastAsia="仿宋_GB2312" w:hAnsi="黑体" w:hint="eastAsia"/>
          <w:sz w:val="32"/>
          <w:szCs w:val="32"/>
        </w:rPr>
        <w:t>“中外高水平大学学生交流</w:t>
      </w:r>
      <w:r w:rsidR="00D72ABA">
        <w:rPr>
          <w:rFonts w:ascii="仿宋_GB2312" w:eastAsia="仿宋_GB2312" w:hAnsi="黑体" w:hint="eastAsia"/>
          <w:sz w:val="32"/>
          <w:szCs w:val="32"/>
        </w:rPr>
        <w:lastRenderedPageBreak/>
        <w:t>计划”</w:t>
      </w:r>
      <w:r w:rsidR="00C4460C">
        <w:rPr>
          <w:rFonts w:ascii="仿宋_GB2312" w:eastAsia="仿宋_GB2312" w:hAnsi="黑体" w:hint="eastAsia"/>
          <w:sz w:val="32"/>
          <w:szCs w:val="32"/>
        </w:rPr>
        <w:t>班</w:t>
      </w:r>
      <w:r w:rsidR="00E55CBE">
        <w:rPr>
          <w:rFonts w:ascii="仿宋_GB2312" w:eastAsia="仿宋_GB2312" w:hAnsi="黑体" w:hint="eastAsia"/>
          <w:sz w:val="32"/>
          <w:szCs w:val="32"/>
        </w:rPr>
        <w:t>申请</w:t>
      </w:r>
      <w:r w:rsidR="00D72ABA">
        <w:rPr>
          <w:rFonts w:ascii="仿宋_GB2312" w:eastAsia="仿宋_GB2312" w:hAnsi="黑体" w:hint="eastAsia"/>
          <w:sz w:val="32"/>
          <w:szCs w:val="32"/>
        </w:rPr>
        <w:t>表》</w:t>
      </w:r>
    </w:p>
    <w:p w:rsidR="00D72ABA" w:rsidRDefault="001E4A2C" w:rsidP="001E4A2C">
      <w:pPr>
        <w:widowControl/>
        <w:spacing w:line="360" w:lineRule="auto"/>
        <w:jc w:val="left"/>
        <w:rPr>
          <w:rFonts w:ascii="仿宋_GB2312" w:eastAsia="仿宋_GB2312" w:hAnsi="黑体"/>
          <w:sz w:val="32"/>
          <w:szCs w:val="32"/>
        </w:rPr>
      </w:pPr>
      <w:r>
        <w:rPr>
          <w:rFonts w:ascii="仿宋_GB2312" w:eastAsia="仿宋_GB2312" w:hAnsi="黑体" w:hint="eastAsia"/>
          <w:sz w:val="32"/>
          <w:szCs w:val="32"/>
        </w:rPr>
        <w:t xml:space="preserve">    </w:t>
      </w:r>
      <w:r w:rsidR="00D72ABA">
        <w:rPr>
          <w:rFonts w:ascii="仿宋_GB2312" w:eastAsia="仿宋_GB2312" w:hAnsi="黑体"/>
          <w:sz w:val="32"/>
          <w:szCs w:val="32"/>
        </w:rPr>
        <w:t>2.</w:t>
      </w:r>
      <w:r w:rsidR="00D72ABA" w:rsidRPr="00343C85">
        <w:rPr>
          <w:rFonts w:ascii="仿宋_GB2312" w:eastAsia="仿宋_GB2312" w:hAnsi="黑体" w:hint="eastAsia"/>
          <w:sz w:val="32"/>
          <w:szCs w:val="32"/>
        </w:rPr>
        <w:t>《</w:t>
      </w:r>
      <w:r w:rsidR="00685F87" w:rsidRPr="00685F87">
        <w:rPr>
          <w:rFonts w:ascii="仿宋_GB2312" w:eastAsia="仿宋_GB2312" w:hAnsi="黑体" w:hint="eastAsia"/>
          <w:sz w:val="32"/>
          <w:szCs w:val="32"/>
        </w:rPr>
        <w:t>自愿参加“中外高水平大学学生交流计划”学生承诺书</w:t>
      </w:r>
      <w:r w:rsidR="00044914">
        <w:rPr>
          <w:rFonts w:ascii="仿宋_GB2312" w:eastAsia="仿宋_GB2312" w:hAnsi="黑体" w:hint="eastAsia"/>
          <w:sz w:val="32"/>
          <w:szCs w:val="32"/>
        </w:rPr>
        <w:t>》</w:t>
      </w:r>
    </w:p>
    <w:p w:rsidR="00DF2AC6" w:rsidRDefault="00DF2AC6">
      <w:pPr>
        <w:ind w:firstLine="645"/>
        <w:rPr>
          <w:rFonts w:ascii="仿宋_GB2312" w:eastAsia="仿宋_GB2312" w:hAnsi="黑体"/>
          <w:sz w:val="32"/>
          <w:szCs w:val="32"/>
        </w:rPr>
      </w:pPr>
    </w:p>
    <w:p w:rsidR="00D72ABA" w:rsidRDefault="00DF2AC6" w:rsidP="001E4A2C">
      <w:pPr>
        <w:ind w:right="320" w:firstLineChars="1100" w:firstLine="3520"/>
        <w:jc w:val="right"/>
        <w:rPr>
          <w:rFonts w:ascii="仿宋_GB2312" w:eastAsia="仿宋_GB2312" w:hAnsi="黑体"/>
          <w:sz w:val="32"/>
          <w:szCs w:val="32"/>
        </w:rPr>
      </w:pPr>
      <w:r>
        <w:rPr>
          <w:rFonts w:ascii="仿宋_GB2312" w:eastAsia="仿宋_GB2312" w:hAnsi="黑体" w:hint="eastAsia"/>
          <w:sz w:val="32"/>
          <w:szCs w:val="32"/>
        </w:rPr>
        <w:t>河南理工大学</w:t>
      </w:r>
    </w:p>
    <w:p w:rsidR="00664ABB" w:rsidRPr="00637C2F" w:rsidRDefault="00D72ABA" w:rsidP="00637C2F">
      <w:pPr>
        <w:ind w:firstLine="645"/>
        <w:jc w:val="right"/>
        <w:rPr>
          <w:rFonts w:ascii="仿宋_GB2312" w:eastAsia="仿宋_GB2312" w:hAnsi="黑体"/>
          <w:sz w:val="32"/>
          <w:szCs w:val="32"/>
        </w:rPr>
      </w:pPr>
      <w:r>
        <w:rPr>
          <w:rFonts w:ascii="仿宋_GB2312" w:eastAsia="仿宋_GB2312" w:hAnsi="黑体"/>
          <w:sz w:val="32"/>
          <w:szCs w:val="32"/>
        </w:rPr>
        <w:t xml:space="preserve">                            2020</w:t>
      </w:r>
      <w:r>
        <w:rPr>
          <w:rFonts w:ascii="仿宋_GB2312" w:eastAsia="仿宋_GB2312" w:hAnsi="黑体" w:hint="eastAsia"/>
          <w:sz w:val="32"/>
          <w:szCs w:val="32"/>
        </w:rPr>
        <w:t>年</w:t>
      </w:r>
      <w:r w:rsidR="00F64BAF">
        <w:rPr>
          <w:rFonts w:ascii="仿宋_GB2312" w:eastAsia="仿宋_GB2312" w:hAnsi="黑体"/>
          <w:sz w:val="32"/>
          <w:szCs w:val="32"/>
        </w:rPr>
        <w:t>9</w:t>
      </w:r>
      <w:r>
        <w:rPr>
          <w:rFonts w:ascii="仿宋_GB2312" w:eastAsia="仿宋_GB2312" w:hAnsi="黑体" w:hint="eastAsia"/>
          <w:sz w:val="32"/>
          <w:szCs w:val="32"/>
        </w:rPr>
        <w:t>月</w:t>
      </w:r>
      <w:r w:rsidR="00F64BAF">
        <w:rPr>
          <w:rFonts w:ascii="仿宋_GB2312" w:eastAsia="仿宋_GB2312" w:hAnsi="黑体"/>
          <w:sz w:val="32"/>
          <w:szCs w:val="32"/>
        </w:rPr>
        <w:t>21</w:t>
      </w:r>
      <w:r>
        <w:rPr>
          <w:rFonts w:ascii="仿宋_GB2312" w:eastAsia="仿宋_GB2312" w:hAnsi="黑体" w:hint="eastAsia"/>
          <w:sz w:val="32"/>
          <w:szCs w:val="32"/>
        </w:rPr>
        <w:t>日</w:t>
      </w:r>
    </w:p>
    <w:p w:rsidR="00576804" w:rsidRDefault="00576804" w:rsidP="00DF2AC6">
      <w:pPr>
        <w:jc w:val="left"/>
        <w:rPr>
          <w:rFonts w:ascii="黑体" w:eastAsia="黑体" w:hAnsi="黑体" w:cs="黑体"/>
          <w:kern w:val="0"/>
          <w:sz w:val="28"/>
          <w:szCs w:val="28"/>
        </w:rPr>
      </w:pPr>
    </w:p>
    <w:p w:rsidR="005329AA" w:rsidRDefault="005329AA" w:rsidP="00DF2AC6">
      <w:pPr>
        <w:jc w:val="left"/>
        <w:rPr>
          <w:rFonts w:ascii="黑体" w:eastAsia="黑体" w:hAnsi="黑体" w:cs="黑体"/>
          <w:kern w:val="0"/>
          <w:sz w:val="28"/>
          <w:szCs w:val="28"/>
        </w:rPr>
      </w:pPr>
    </w:p>
    <w:p w:rsidR="005329AA" w:rsidRDefault="005329AA" w:rsidP="00DF2AC6">
      <w:pPr>
        <w:jc w:val="left"/>
        <w:rPr>
          <w:rFonts w:ascii="黑体" w:eastAsia="黑体" w:hAnsi="黑体" w:cs="黑体"/>
          <w:kern w:val="0"/>
          <w:sz w:val="28"/>
          <w:szCs w:val="28"/>
        </w:rPr>
      </w:pPr>
    </w:p>
    <w:p w:rsidR="005329AA" w:rsidRDefault="005329AA" w:rsidP="00DF2AC6">
      <w:pPr>
        <w:jc w:val="left"/>
        <w:rPr>
          <w:rFonts w:ascii="黑体" w:eastAsia="黑体" w:hAnsi="黑体" w:cs="黑体"/>
          <w:kern w:val="0"/>
          <w:sz w:val="28"/>
          <w:szCs w:val="28"/>
        </w:rPr>
      </w:pPr>
    </w:p>
    <w:p w:rsidR="005329AA" w:rsidRDefault="005329AA" w:rsidP="00DF2AC6">
      <w:pPr>
        <w:jc w:val="left"/>
        <w:rPr>
          <w:rFonts w:ascii="黑体" w:eastAsia="黑体" w:hAnsi="黑体" w:cs="黑体"/>
          <w:kern w:val="0"/>
          <w:sz w:val="28"/>
          <w:szCs w:val="28"/>
        </w:rPr>
      </w:pPr>
    </w:p>
    <w:p w:rsidR="005329AA" w:rsidRDefault="005329AA" w:rsidP="00DF2AC6">
      <w:pPr>
        <w:jc w:val="left"/>
        <w:rPr>
          <w:rFonts w:ascii="黑体" w:eastAsia="黑体" w:hAnsi="黑体" w:cs="黑体"/>
          <w:kern w:val="0"/>
          <w:sz w:val="28"/>
          <w:szCs w:val="28"/>
        </w:rPr>
      </w:pPr>
    </w:p>
    <w:p w:rsidR="005329AA" w:rsidRDefault="005329AA" w:rsidP="00DF2AC6">
      <w:pPr>
        <w:jc w:val="left"/>
        <w:rPr>
          <w:rFonts w:ascii="黑体" w:eastAsia="黑体" w:hAnsi="黑体" w:cs="黑体"/>
          <w:kern w:val="0"/>
          <w:sz w:val="28"/>
          <w:szCs w:val="28"/>
        </w:rPr>
      </w:pPr>
    </w:p>
    <w:p w:rsidR="005329AA" w:rsidRDefault="005329AA" w:rsidP="00DF2AC6">
      <w:pPr>
        <w:jc w:val="left"/>
        <w:rPr>
          <w:rFonts w:ascii="黑体" w:eastAsia="黑体" w:hAnsi="黑体" w:cs="黑体"/>
          <w:kern w:val="0"/>
          <w:sz w:val="28"/>
          <w:szCs w:val="28"/>
        </w:rPr>
      </w:pPr>
    </w:p>
    <w:p w:rsidR="005329AA" w:rsidRDefault="005329AA" w:rsidP="00DF2AC6">
      <w:pPr>
        <w:jc w:val="left"/>
        <w:rPr>
          <w:rFonts w:ascii="黑体" w:eastAsia="黑体" w:hAnsi="黑体" w:cs="黑体"/>
          <w:kern w:val="0"/>
          <w:sz w:val="28"/>
          <w:szCs w:val="28"/>
        </w:rPr>
      </w:pPr>
    </w:p>
    <w:p w:rsidR="005329AA" w:rsidRDefault="005329AA" w:rsidP="00DF2AC6">
      <w:pPr>
        <w:jc w:val="left"/>
        <w:rPr>
          <w:rFonts w:ascii="黑体" w:eastAsia="黑体" w:hAnsi="黑体" w:cs="黑体"/>
          <w:kern w:val="0"/>
          <w:sz w:val="28"/>
          <w:szCs w:val="28"/>
        </w:rPr>
      </w:pPr>
    </w:p>
    <w:p w:rsidR="005329AA" w:rsidRDefault="005329AA" w:rsidP="00DF2AC6">
      <w:pPr>
        <w:jc w:val="left"/>
        <w:rPr>
          <w:rFonts w:ascii="黑体" w:eastAsia="黑体" w:hAnsi="黑体" w:cs="黑体"/>
          <w:kern w:val="0"/>
          <w:sz w:val="28"/>
          <w:szCs w:val="28"/>
        </w:rPr>
      </w:pPr>
    </w:p>
    <w:p w:rsidR="005329AA" w:rsidRDefault="005329AA" w:rsidP="00DF2AC6">
      <w:pPr>
        <w:jc w:val="left"/>
        <w:rPr>
          <w:rFonts w:ascii="黑体" w:eastAsia="黑体" w:hAnsi="黑体" w:cs="黑体"/>
          <w:kern w:val="0"/>
          <w:sz w:val="28"/>
          <w:szCs w:val="28"/>
        </w:rPr>
      </w:pPr>
    </w:p>
    <w:p w:rsidR="005329AA" w:rsidRDefault="005329AA" w:rsidP="00DF2AC6">
      <w:pPr>
        <w:jc w:val="left"/>
        <w:rPr>
          <w:rFonts w:ascii="黑体" w:eastAsia="黑体" w:hAnsi="黑体" w:cs="黑体"/>
          <w:kern w:val="0"/>
          <w:sz w:val="28"/>
          <w:szCs w:val="28"/>
        </w:rPr>
      </w:pPr>
    </w:p>
    <w:p w:rsidR="005329AA" w:rsidRDefault="005329AA" w:rsidP="00DF2AC6">
      <w:pPr>
        <w:jc w:val="left"/>
        <w:rPr>
          <w:rFonts w:ascii="黑体" w:eastAsia="黑体" w:hAnsi="黑体" w:cs="黑体"/>
          <w:kern w:val="0"/>
          <w:sz w:val="28"/>
          <w:szCs w:val="28"/>
        </w:rPr>
      </w:pPr>
    </w:p>
    <w:p w:rsidR="005329AA" w:rsidRDefault="005329AA" w:rsidP="00DF2AC6">
      <w:pPr>
        <w:jc w:val="left"/>
        <w:rPr>
          <w:rFonts w:ascii="黑体" w:eastAsia="黑体" w:hAnsi="黑体" w:cs="黑体"/>
          <w:kern w:val="0"/>
          <w:sz w:val="28"/>
          <w:szCs w:val="28"/>
        </w:rPr>
      </w:pPr>
    </w:p>
    <w:p w:rsidR="001B2446" w:rsidRDefault="001B2446" w:rsidP="00DF2AC6">
      <w:pPr>
        <w:jc w:val="left"/>
        <w:rPr>
          <w:rFonts w:ascii="黑体" w:eastAsia="黑体" w:hAnsi="黑体" w:cs="黑体"/>
          <w:kern w:val="0"/>
          <w:sz w:val="28"/>
          <w:szCs w:val="28"/>
        </w:rPr>
      </w:pPr>
    </w:p>
    <w:p w:rsidR="00DF2AC6" w:rsidRDefault="00DF2AC6" w:rsidP="00DF2AC6">
      <w:pPr>
        <w:jc w:val="left"/>
        <w:rPr>
          <w:b/>
          <w:bCs/>
          <w:kern w:val="0"/>
          <w:sz w:val="28"/>
          <w:szCs w:val="28"/>
        </w:rPr>
      </w:pPr>
      <w:r>
        <w:rPr>
          <w:rFonts w:ascii="黑体" w:eastAsia="黑体" w:hAnsi="黑体" w:cs="黑体" w:hint="eastAsia"/>
          <w:kern w:val="0"/>
          <w:sz w:val="28"/>
          <w:szCs w:val="28"/>
        </w:rPr>
        <w:lastRenderedPageBreak/>
        <w:t>附件1</w:t>
      </w:r>
    </w:p>
    <w:p w:rsidR="00044914" w:rsidRDefault="00DF2AC6" w:rsidP="00DF2AC6">
      <w:pPr>
        <w:jc w:val="center"/>
        <w:rPr>
          <w:rFonts w:ascii="方正小标宋简体" w:eastAsia="方正小标宋简体" w:hAnsi="方正小标宋简体" w:cs="方正小标宋简体"/>
          <w:bCs/>
          <w:sz w:val="36"/>
          <w:szCs w:val="36"/>
        </w:rPr>
      </w:pPr>
      <w:r w:rsidRPr="00943B15">
        <w:rPr>
          <w:rFonts w:ascii="方正小标宋简体" w:eastAsia="方正小标宋简体" w:hAnsi="方正小标宋简体" w:cs="方正小标宋简体" w:hint="eastAsia"/>
          <w:bCs/>
          <w:sz w:val="36"/>
          <w:szCs w:val="36"/>
        </w:rPr>
        <w:t>河南理工大学</w:t>
      </w:r>
      <w:r w:rsidR="00044914">
        <w:rPr>
          <w:rFonts w:ascii="方正小标宋简体" w:eastAsia="方正小标宋简体" w:hAnsi="方正小标宋简体" w:cs="方正小标宋简体" w:hint="eastAsia"/>
          <w:bCs/>
          <w:sz w:val="36"/>
          <w:szCs w:val="36"/>
        </w:rPr>
        <w:t>2</w:t>
      </w:r>
      <w:r w:rsidR="00044914">
        <w:rPr>
          <w:rFonts w:ascii="方正小标宋简体" w:eastAsia="方正小标宋简体" w:hAnsi="方正小标宋简体" w:cs="方正小标宋简体"/>
          <w:bCs/>
          <w:sz w:val="36"/>
          <w:szCs w:val="36"/>
        </w:rPr>
        <w:t>020</w:t>
      </w:r>
      <w:r w:rsidR="00044914">
        <w:rPr>
          <w:rFonts w:ascii="方正小标宋简体" w:eastAsia="方正小标宋简体" w:hAnsi="方正小标宋简体" w:cs="方正小标宋简体" w:hint="eastAsia"/>
          <w:bCs/>
          <w:sz w:val="36"/>
          <w:szCs w:val="36"/>
        </w:rPr>
        <w:t>年</w:t>
      </w:r>
    </w:p>
    <w:p w:rsidR="00DF2AC6" w:rsidRPr="00943B15" w:rsidRDefault="00444D63" w:rsidP="00044914">
      <w:pPr>
        <w:jc w:val="center"/>
        <w:rPr>
          <w:rFonts w:ascii="方正小标宋简体" w:eastAsia="方正小标宋简体" w:hAnsi="方正小标宋简体" w:cs="方正小标宋简体"/>
          <w:bCs/>
          <w:sz w:val="36"/>
          <w:szCs w:val="36"/>
        </w:rPr>
      </w:pPr>
      <w:r w:rsidRPr="00943B15">
        <w:rPr>
          <w:rFonts w:ascii="方正小标宋简体" w:eastAsia="方正小标宋简体" w:hAnsi="方正小标宋简体" w:cs="方正小标宋简体" w:hint="eastAsia"/>
          <w:bCs/>
          <w:sz w:val="36"/>
          <w:szCs w:val="36"/>
        </w:rPr>
        <w:t>“中外高水平大学学生交流计划”</w:t>
      </w:r>
      <w:r w:rsidR="007135E2">
        <w:rPr>
          <w:rFonts w:ascii="方正小标宋简体" w:eastAsia="方正小标宋简体" w:hAnsi="方正小标宋简体" w:cs="方正小标宋简体" w:hint="eastAsia"/>
          <w:bCs/>
          <w:sz w:val="36"/>
          <w:szCs w:val="36"/>
        </w:rPr>
        <w:t>班</w:t>
      </w:r>
      <w:r w:rsidR="00DF2AC6" w:rsidRPr="00943B15">
        <w:rPr>
          <w:rFonts w:ascii="方正小标宋简体" w:eastAsia="方正小标宋简体" w:hAnsi="方正小标宋简体" w:cs="方正小标宋简体" w:hint="eastAsia"/>
          <w:bCs/>
          <w:sz w:val="36"/>
          <w:szCs w:val="36"/>
        </w:rPr>
        <w:t>申请表</w:t>
      </w:r>
    </w:p>
    <w:p w:rsidR="00DF2AC6" w:rsidRDefault="00DF2AC6" w:rsidP="00DF2AC6">
      <w:pPr>
        <w:spacing w:line="360" w:lineRule="exact"/>
        <w:jc w:val="center"/>
        <w:rPr>
          <w:b/>
          <w:bCs/>
          <w:szCs w:val="21"/>
        </w:rPr>
      </w:pPr>
    </w:p>
    <w:tbl>
      <w:tblPr>
        <w:tblW w:w="8928" w:type="dxa"/>
        <w:jc w:val="center"/>
        <w:tblBorders>
          <w:top w:val="single" w:sz="12" w:space="0" w:color="auto"/>
        </w:tblBorders>
        <w:tblLayout w:type="fixed"/>
        <w:tblLook w:val="04A0" w:firstRow="1" w:lastRow="0" w:firstColumn="1" w:lastColumn="0" w:noHBand="0" w:noVBand="1"/>
      </w:tblPr>
      <w:tblGrid>
        <w:gridCol w:w="1549"/>
        <w:gridCol w:w="1786"/>
        <w:gridCol w:w="1721"/>
        <w:gridCol w:w="1893"/>
        <w:gridCol w:w="1979"/>
      </w:tblGrid>
      <w:tr w:rsidR="00DF2AC6" w:rsidTr="00F55832">
        <w:trPr>
          <w:trHeight w:val="429"/>
          <w:jc w:val="center"/>
        </w:trPr>
        <w:tc>
          <w:tcPr>
            <w:tcW w:w="1549" w:type="dxa"/>
            <w:tcBorders>
              <w:left w:val="single" w:sz="12" w:space="0" w:color="auto"/>
              <w:bottom w:val="single" w:sz="12" w:space="0" w:color="auto"/>
              <w:right w:val="single" w:sz="12" w:space="0" w:color="auto"/>
            </w:tcBorders>
          </w:tcPr>
          <w:p w:rsidR="00DF2AC6" w:rsidRDefault="00DF2AC6" w:rsidP="00DF2AC6">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1786" w:type="dxa"/>
            <w:tcBorders>
              <w:left w:val="single" w:sz="12" w:space="0" w:color="auto"/>
              <w:bottom w:val="single" w:sz="12" w:space="0" w:color="auto"/>
              <w:right w:val="single" w:sz="12" w:space="0" w:color="auto"/>
            </w:tcBorders>
          </w:tcPr>
          <w:p w:rsidR="00DF2AC6" w:rsidRDefault="00DF2AC6" w:rsidP="00F55832">
            <w:pPr>
              <w:spacing w:line="360" w:lineRule="exact"/>
              <w:jc w:val="center"/>
              <w:rPr>
                <w:rFonts w:ascii="仿宋_GB2312" w:eastAsia="仿宋_GB2312" w:hAnsi="仿宋_GB2312" w:cs="仿宋_GB2312"/>
                <w:sz w:val="24"/>
                <w:szCs w:val="24"/>
              </w:rPr>
            </w:pPr>
          </w:p>
        </w:tc>
        <w:tc>
          <w:tcPr>
            <w:tcW w:w="1721" w:type="dxa"/>
            <w:tcBorders>
              <w:left w:val="single" w:sz="12" w:space="0" w:color="auto"/>
              <w:bottom w:val="single" w:sz="12" w:space="0" w:color="auto"/>
              <w:right w:val="single" w:sz="12" w:space="0" w:color="auto"/>
            </w:tcBorders>
            <w:vAlign w:val="center"/>
          </w:tcPr>
          <w:p w:rsidR="00DF2AC6" w:rsidRDefault="00DF2AC6" w:rsidP="00F55832">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学号</w:t>
            </w:r>
          </w:p>
        </w:tc>
        <w:tc>
          <w:tcPr>
            <w:tcW w:w="1893" w:type="dxa"/>
            <w:tcBorders>
              <w:left w:val="single" w:sz="12" w:space="0" w:color="auto"/>
              <w:bottom w:val="single" w:sz="12" w:space="0" w:color="auto"/>
              <w:right w:val="single" w:sz="12" w:space="0" w:color="auto"/>
            </w:tcBorders>
          </w:tcPr>
          <w:p w:rsidR="00DF2AC6" w:rsidRDefault="00DF2AC6" w:rsidP="00F55832">
            <w:pPr>
              <w:spacing w:line="360" w:lineRule="exact"/>
              <w:jc w:val="center"/>
              <w:rPr>
                <w:rFonts w:ascii="仿宋_GB2312" w:eastAsia="仿宋_GB2312" w:hAnsi="仿宋_GB2312" w:cs="仿宋_GB2312"/>
                <w:sz w:val="24"/>
                <w:szCs w:val="24"/>
              </w:rPr>
            </w:pPr>
          </w:p>
        </w:tc>
        <w:tc>
          <w:tcPr>
            <w:tcW w:w="1979" w:type="dxa"/>
            <w:vMerge w:val="restart"/>
            <w:tcBorders>
              <w:left w:val="single" w:sz="12" w:space="0" w:color="auto"/>
              <w:bottom w:val="single" w:sz="12" w:space="0" w:color="auto"/>
              <w:right w:val="single" w:sz="12" w:space="0" w:color="auto"/>
            </w:tcBorders>
            <w:vAlign w:val="center"/>
          </w:tcPr>
          <w:p w:rsidR="00DF2AC6" w:rsidRDefault="00DF2AC6" w:rsidP="00F55832">
            <w:pPr>
              <w:spacing w:line="360" w:lineRule="exact"/>
              <w:ind w:right="113" w:firstLineChars="150" w:firstLine="360"/>
              <w:jc w:val="center"/>
              <w:rPr>
                <w:rFonts w:ascii="仿宋_GB2312" w:eastAsia="仿宋_GB2312" w:hAnsi="仿宋_GB2312" w:cs="仿宋_GB2312"/>
                <w:sz w:val="24"/>
                <w:szCs w:val="24"/>
              </w:rPr>
            </w:pPr>
          </w:p>
          <w:p w:rsidR="00DF2AC6" w:rsidRDefault="00DF2AC6" w:rsidP="00F55832">
            <w:pPr>
              <w:spacing w:line="360" w:lineRule="exact"/>
              <w:ind w:right="113" w:firstLineChars="150" w:firstLine="3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照片</w:t>
            </w:r>
          </w:p>
          <w:p w:rsidR="00DF2AC6" w:rsidRDefault="00DF2AC6" w:rsidP="00F55832">
            <w:pPr>
              <w:spacing w:line="360" w:lineRule="exact"/>
              <w:ind w:right="113" w:firstLineChars="150" w:firstLine="360"/>
              <w:jc w:val="center"/>
              <w:rPr>
                <w:rFonts w:ascii="仿宋_GB2312" w:eastAsia="仿宋_GB2312" w:hAnsi="仿宋_GB2312" w:cs="仿宋_GB2312"/>
                <w:sz w:val="24"/>
                <w:szCs w:val="24"/>
              </w:rPr>
            </w:pPr>
          </w:p>
        </w:tc>
      </w:tr>
      <w:tr w:rsidR="00DF2AC6" w:rsidTr="00F55832">
        <w:trPr>
          <w:trHeight w:val="459"/>
          <w:jc w:val="center"/>
        </w:trPr>
        <w:tc>
          <w:tcPr>
            <w:tcW w:w="1549" w:type="dxa"/>
            <w:tcBorders>
              <w:top w:val="single" w:sz="12" w:space="0" w:color="auto"/>
              <w:left w:val="single" w:sz="12" w:space="0" w:color="auto"/>
              <w:bottom w:val="single" w:sz="12" w:space="0" w:color="auto"/>
              <w:right w:val="single" w:sz="12" w:space="0" w:color="auto"/>
            </w:tcBorders>
          </w:tcPr>
          <w:p w:rsidR="00DF2AC6" w:rsidRDefault="00DF2AC6" w:rsidP="00F55832">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性别</w:t>
            </w:r>
          </w:p>
        </w:tc>
        <w:tc>
          <w:tcPr>
            <w:tcW w:w="1786" w:type="dxa"/>
            <w:tcBorders>
              <w:top w:val="single" w:sz="12" w:space="0" w:color="auto"/>
              <w:left w:val="single" w:sz="12" w:space="0" w:color="auto"/>
              <w:bottom w:val="single" w:sz="12" w:space="0" w:color="auto"/>
              <w:right w:val="single" w:sz="12" w:space="0" w:color="auto"/>
            </w:tcBorders>
          </w:tcPr>
          <w:p w:rsidR="00DF2AC6" w:rsidRDefault="00DF2AC6" w:rsidP="00F55832">
            <w:pPr>
              <w:spacing w:line="360" w:lineRule="exact"/>
              <w:jc w:val="center"/>
              <w:rPr>
                <w:rFonts w:ascii="仿宋_GB2312" w:eastAsia="仿宋_GB2312" w:hAnsi="仿宋_GB2312" w:cs="仿宋_GB2312"/>
                <w:sz w:val="24"/>
                <w:szCs w:val="24"/>
              </w:rPr>
            </w:pPr>
          </w:p>
        </w:tc>
        <w:tc>
          <w:tcPr>
            <w:tcW w:w="1721" w:type="dxa"/>
            <w:tcBorders>
              <w:top w:val="single" w:sz="12" w:space="0" w:color="auto"/>
              <w:left w:val="single" w:sz="12" w:space="0" w:color="auto"/>
              <w:bottom w:val="single" w:sz="12" w:space="0" w:color="auto"/>
              <w:right w:val="single" w:sz="12" w:space="0" w:color="auto"/>
            </w:tcBorders>
            <w:vAlign w:val="center"/>
          </w:tcPr>
          <w:p w:rsidR="00DF2AC6" w:rsidRDefault="00DF2AC6" w:rsidP="00F55832">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出生日期</w:t>
            </w:r>
          </w:p>
        </w:tc>
        <w:tc>
          <w:tcPr>
            <w:tcW w:w="1893" w:type="dxa"/>
            <w:tcBorders>
              <w:top w:val="single" w:sz="12" w:space="0" w:color="auto"/>
              <w:left w:val="single" w:sz="12" w:space="0" w:color="auto"/>
              <w:bottom w:val="single" w:sz="12" w:space="0" w:color="auto"/>
              <w:right w:val="single" w:sz="12" w:space="0" w:color="auto"/>
            </w:tcBorders>
            <w:vAlign w:val="center"/>
          </w:tcPr>
          <w:p w:rsidR="00DF2AC6" w:rsidRDefault="00DF2AC6" w:rsidP="00F55832">
            <w:pPr>
              <w:widowControl/>
              <w:jc w:val="left"/>
              <w:rPr>
                <w:rFonts w:ascii="仿宋_GB2312" w:eastAsia="仿宋_GB2312" w:hAnsi="仿宋_GB2312" w:cs="仿宋_GB2312"/>
                <w:sz w:val="24"/>
                <w:szCs w:val="24"/>
              </w:rPr>
            </w:pPr>
          </w:p>
        </w:tc>
        <w:tc>
          <w:tcPr>
            <w:tcW w:w="1979" w:type="dxa"/>
            <w:vMerge/>
            <w:tcBorders>
              <w:top w:val="single" w:sz="12" w:space="0" w:color="auto"/>
              <w:left w:val="single" w:sz="12" w:space="0" w:color="auto"/>
              <w:bottom w:val="single" w:sz="12" w:space="0" w:color="auto"/>
              <w:right w:val="single" w:sz="12" w:space="0" w:color="auto"/>
            </w:tcBorders>
            <w:vAlign w:val="center"/>
          </w:tcPr>
          <w:p w:rsidR="00DF2AC6" w:rsidRDefault="00DF2AC6" w:rsidP="00F55832">
            <w:pPr>
              <w:widowControl/>
              <w:jc w:val="left"/>
              <w:rPr>
                <w:rFonts w:ascii="仿宋_GB2312" w:eastAsia="仿宋_GB2312" w:hAnsi="仿宋_GB2312" w:cs="仿宋_GB2312"/>
                <w:sz w:val="24"/>
                <w:szCs w:val="24"/>
              </w:rPr>
            </w:pPr>
          </w:p>
        </w:tc>
      </w:tr>
      <w:tr w:rsidR="00DF2AC6" w:rsidTr="00F55832">
        <w:trPr>
          <w:trHeight w:val="471"/>
          <w:jc w:val="center"/>
        </w:trPr>
        <w:tc>
          <w:tcPr>
            <w:tcW w:w="1549" w:type="dxa"/>
            <w:tcBorders>
              <w:top w:val="single" w:sz="12" w:space="0" w:color="auto"/>
              <w:left w:val="single" w:sz="12" w:space="0" w:color="auto"/>
              <w:bottom w:val="single" w:sz="12" w:space="0" w:color="auto"/>
              <w:right w:val="single" w:sz="12" w:space="0" w:color="auto"/>
            </w:tcBorders>
            <w:vAlign w:val="center"/>
          </w:tcPr>
          <w:p w:rsidR="00DF2AC6" w:rsidRDefault="00DF2AC6" w:rsidP="00F55832">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手机号码</w:t>
            </w:r>
          </w:p>
        </w:tc>
        <w:tc>
          <w:tcPr>
            <w:tcW w:w="1786" w:type="dxa"/>
            <w:tcBorders>
              <w:top w:val="single" w:sz="12" w:space="0" w:color="auto"/>
              <w:left w:val="single" w:sz="12" w:space="0" w:color="auto"/>
              <w:bottom w:val="single" w:sz="12" w:space="0" w:color="auto"/>
              <w:right w:val="single" w:sz="12" w:space="0" w:color="auto"/>
            </w:tcBorders>
            <w:vAlign w:val="center"/>
          </w:tcPr>
          <w:p w:rsidR="00DF2AC6" w:rsidRDefault="00DF2AC6" w:rsidP="00F55832">
            <w:pPr>
              <w:spacing w:line="360" w:lineRule="exact"/>
              <w:jc w:val="center"/>
              <w:rPr>
                <w:rFonts w:ascii="仿宋_GB2312" w:eastAsia="仿宋_GB2312" w:hAnsi="仿宋_GB2312" w:cs="仿宋_GB2312"/>
                <w:sz w:val="24"/>
                <w:szCs w:val="24"/>
              </w:rPr>
            </w:pPr>
          </w:p>
        </w:tc>
        <w:tc>
          <w:tcPr>
            <w:tcW w:w="1721" w:type="dxa"/>
            <w:tcBorders>
              <w:top w:val="single" w:sz="12" w:space="0" w:color="auto"/>
              <w:left w:val="single" w:sz="12" w:space="0" w:color="auto"/>
              <w:bottom w:val="single" w:sz="12" w:space="0" w:color="auto"/>
              <w:right w:val="single" w:sz="12" w:space="0" w:color="auto"/>
            </w:tcBorders>
            <w:vAlign w:val="center"/>
          </w:tcPr>
          <w:p w:rsidR="00DF2AC6" w:rsidRDefault="00DF2AC6" w:rsidP="00F55832">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Q</w:t>
            </w:r>
            <w:r>
              <w:rPr>
                <w:rFonts w:ascii="仿宋_GB2312" w:eastAsia="仿宋_GB2312" w:hAnsi="仿宋_GB2312" w:cs="仿宋_GB2312"/>
                <w:sz w:val="24"/>
                <w:szCs w:val="24"/>
              </w:rPr>
              <w:t>Q</w:t>
            </w:r>
            <w:r>
              <w:rPr>
                <w:rFonts w:ascii="仿宋_GB2312" w:eastAsia="仿宋_GB2312" w:hAnsi="仿宋_GB2312" w:cs="仿宋_GB2312" w:hint="eastAsia"/>
                <w:sz w:val="24"/>
                <w:szCs w:val="24"/>
              </w:rPr>
              <w:t>号码</w:t>
            </w:r>
          </w:p>
        </w:tc>
        <w:tc>
          <w:tcPr>
            <w:tcW w:w="1893" w:type="dxa"/>
            <w:tcBorders>
              <w:top w:val="single" w:sz="12" w:space="0" w:color="auto"/>
              <w:left w:val="single" w:sz="12" w:space="0" w:color="auto"/>
              <w:bottom w:val="single" w:sz="12" w:space="0" w:color="auto"/>
              <w:right w:val="single" w:sz="12" w:space="0" w:color="auto"/>
            </w:tcBorders>
          </w:tcPr>
          <w:p w:rsidR="00DF2AC6" w:rsidRDefault="00DF2AC6" w:rsidP="00F55832">
            <w:pPr>
              <w:spacing w:line="360" w:lineRule="exact"/>
              <w:jc w:val="center"/>
              <w:rPr>
                <w:rFonts w:ascii="仿宋_GB2312" w:eastAsia="仿宋_GB2312" w:hAnsi="仿宋_GB2312" w:cs="仿宋_GB2312"/>
                <w:sz w:val="24"/>
                <w:szCs w:val="24"/>
              </w:rPr>
            </w:pPr>
          </w:p>
        </w:tc>
        <w:tc>
          <w:tcPr>
            <w:tcW w:w="1979" w:type="dxa"/>
            <w:vMerge/>
            <w:tcBorders>
              <w:top w:val="single" w:sz="12" w:space="0" w:color="auto"/>
              <w:left w:val="single" w:sz="12" w:space="0" w:color="auto"/>
              <w:bottom w:val="single" w:sz="12" w:space="0" w:color="auto"/>
              <w:right w:val="single" w:sz="12" w:space="0" w:color="auto"/>
            </w:tcBorders>
            <w:vAlign w:val="center"/>
          </w:tcPr>
          <w:p w:rsidR="00DF2AC6" w:rsidRDefault="00DF2AC6" w:rsidP="00F55832">
            <w:pPr>
              <w:widowControl/>
              <w:jc w:val="left"/>
              <w:rPr>
                <w:rFonts w:ascii="仿宋_GB2312" w:eastAsia="仿宋_GB2312" w:hAnsi="仿宋_GB2312" w:cs="仿宋_GB2312"/>
                <w:sz w:val="24"/>
                <w:szCs w:val="24"/>
              </w:rPr>
            </w:pPr>
          </w:p>
        </w:tc>
      </w:tr>
      <w:tr w:rsidR="00DF2AC6" w:rsidTr="00F55832">
        <w:trPr>
          <w:trHeight w:val="445"/>
          <w:jc w:val="center"/>
        </w:trPr>
        <w:tc>
          <w:tcPr>
            <w:tcW w:w="1549" w:type="dxa"/>
            <w:tcBorders>
              <w:top w:val="single" w:sz="12" w:space="0" w:color="auto"/>
              <w:left w:val="single" w:sz="12" w:space="0" w:color="auto"/>
              <w:bottom w:val="single" w:sz="12" w:space="0" w:color="auto"/>
              <w:right w:val="single" w:sz="12" w:space="0" w:color="auto"/>
            </w:tcBorders>
            <w:vAlign w:val="center"/>
          </w:tcPr>
          <w:p w:rsidR="00DF2AC6" w:rsidRPr="007135E2" w:rsidRDefault="007135E2" w:rsidP="00F55832">
            <w:pPr>
              <w:spacing w:line="360" w:lineRule="exact"/>
              <w:jc w:val="center"/>
              <w:rPr>
                <w:rFonts w:ascii="仿宋_GB2312" w:eastAsia="仿宋_GB2312" w:hAnsi="仿宋_GB2312" w:cs="仿宋_GB2312"/>
                <w:sz w:val="24"/>
                <w:szCs w:val="24"/>
              </w:rPr>
            </w:pPr>
            <w:r w:rsidRPr="007135E2">
              <w:rPr>
                <w:rFonts w:ascii="仿宋_GB2312" w:eastAsia="仿宋_GB2312" w:hAnsi="仿宋_GB2312" w:cs="仿宋_GB2312" w:hint="eastAsia"/>
                <w:sz w:val="24"/>
                <w:szCs w:val="24"/>
              </w:rPr>
              <w:t>现</w:t>
            </w:r>
            <w:r w:rsidR="00DF2AC6" w:rsidRPr="007135E2">
              <w:rPr>
                <w:rFonts w:ascii="仿宋_GB2312" w:eastAsia="仿宋_GB2312" w:hAnsi="仿宋_GB2312" w:cs="仿宋_GB2312" w:hint="eastAsia"/>
                <w:sz w:val="24"/>
                <w:szCs w:val="24"/>
              </w:rPr>
              <w:t>录取学院</w:t>
            </w:r>
          </w:p>
        </w:tc>
        <w:tc>
          <w:tcPr>
            <w:tcW w:w="1786" w:type="dxa"/>
            <w:tcBorders>
              <w:top w:val="single" w:sz="12" w:space="0" w:color="auto"/>
              <w:left w:val="single" w:sz="12" w:space="0" w:color="auto"/>
              <w:bottom w:val="single" w:sz="12" w:space="0" w:color="auto"/>
              <w:right w:val="single" w:sz="12" w:space="0" w:color="auto"/>
            </w:tcBorders>
            <w:vAlign w:val="center"/>
          </w:tcPr>
          <w:p w:rsidR="00DF2AC6" w:rsidRPr="007135E2" w:rsidRDefault="00DF2AC6" w:rsidP="00F55832">
            <w:pPr>
              <w:spacing w:line="360" w:lineRule="exact"/>
              <w:jc w:val="center"/>
              <w:rPr>
                <w:rFonts w:ascii="仿宋_GB2312" w:eastAsia="仿宋_GB2312" w:hAnsi="仿宋_GB2312" w:cs="仿宋_GB2312"/>
                <w:sz w:val="24"/>
                <w:szCs w:val="24"/>
              </w:rPr>
            </w:pPr>
          </w:p>
        </w:tc>
        <w:tc>
          <w:tcPr>
            <w:tcW w:w="1721" w:type="dxa"/>
            <w:tcBorders>
              <w:top w:val="single" w:sz="12" w:space="0" w:color="auto"/>
              <w:left w:val="single" w:sz="12" w:space="0" w:color="auto"/>
              <w:bottom w:val="single" w:sz="12" w:space="0" w:color="auto"/>
              <w:right w:val="single" w:sz="12" w:space="0" w:color="auto"/>
            </w:tcBorders>
            <w:vAlign w:val="center"/>
          </w:tcPr>
          <w:p w:rsidR="00DF2AC6" w:rsidRPr="007135E2" w:rsidRDefault="007135E2" w:rsidP="00F55832">
            <w:pPr>
              <w:spacing w:line="360" w:lineRule="exact"/>
              <w:jc w:val="center"/>
              <w:rPr>
                <w:rFonts w:ascii="仿宋_GB2312" w:eastAsia="仿宋_GB2312" w:hAnsi="仿宋_GB2312" w:cs="仿宋_GB2312"/>
                <w:sz w:val="24"/>
                <w:szCs w:val="24"/>
              </w:rPr>
            </w:pPr>
            <w:r w:rsidRPr="007135E2">
              <w:rPr>
                <w:rFonts w:ascii="仿宋_GB2312" w:eastAsia="仿宋_GB2312" w:hAnsi="仿宋_GB2312" w:cs="仿宋_GB2312" w:hint="eastAsia"/>
                <w:sz w:val="24"/>
                <w:szCs w:val="24"/>
              </w:rPr>
              <w:t>现</w:t>
            </w:r>
            <w:r w:rsidR="00DF2AC6" w:rsidRPr="007135E2">
              <w:rPr>
                <w:rFonts w:ascii="仿宋_GB2312" w:eastAsia="仿宋_GB2312" w:hAnsi="仿宋_GB2312" w:cs="仿宋_GB2312" w:hint="eastAsia"/>
                <w:sz w:val="24"/>
                <w:szCs w:val="24"/>
              </w:rPr>
              <w:t>录取专业</w:t>
            </w:r>
          </w:p>
        </w:tc>
        <w:tc>
          <w:tcPr>
            <w:tcW w:w="1893" w:type="dxa"/>
            <w:tcBorders>
              <w:top w:val="single" w:sz="12" w:space="0" w:color="auto"/>
              <w:left w:val="single" w:sz="12" w:space="0" w:color="auto"/>
              <w:bottom w:val="single" w:sz="12" w:space="0" w:color="auto"/>
              <w:right w:val="single" w:sz="12" w:space="0" w:color="auto"/>
            </w:tcBorders>
          </w:tcPr>
          <w:p w:rsidR="00DF2AC6" w:rsidRDefault="00DF2AC6" w:rsidP="00F55832">
            <w:pPr>
              <w:spacing w:line="360" w:lineRule="exact"/>
              <w:jc w:val="center"/>
              <w:rPr>
                <w:rFonts w:ascii="仿宋_GB2312" w:eastAsia="仿宋_GB2312" w:hAnsi="仿宋_GB2312" w:cs="仿宋_GB2312"/>
                <w:sz w:val="24"/>
                <w:szCs w:val="24"/>
              </w:rPr>
            </w:pPr>
          </w:p>
        </w:tc>
        <w:tc>
          <w:tcPr>
            <w:tcW w:w="1979" w:type="dxa"/>
            <w:vMerge/>
            <w:tcBorders>
              <w:top w:val="single" w:sz="12" w:space="0" w:color="auto"/>
              <w:left w:val="single" w:sz="12" w:space="0" w:color="auto"/>
              <w:bottom w:val="single" w:sz="12" w:space="0" w:color="auto"/>
              <w:right w:val="single" w:sz="12" w:space="0" w:color="auto"/>
            </w:tcBorders>
            <w:vAlign w:val="center"/>
          </w:tcPr>
          <w:p w:rsidR="00DF2AC6" w:rsidRDefault="00DF2AC6" w:rsidP="00F55832">
            <w:pPr>
              <w:widowControl/>
              <w:jc w:val="left"/>
              <w:rPr>
                <w:rFonts w:ascii="仿宋_GB2312" w:eastAsia="仿宋_GB2312" w:hAnsi="仿宋_GB2312" w:cs="仿宋_GB2312"/>
                <w:sz w:val="24"/>
                <w:szCs w:val="24"/>
              </w:rPr>
            </w:pPr>
          </w:p>
        </w:tc>
      </w:tr>
      <w:tr w:rsidR="00DF2AC6" w:rsidTr="00035F66">
        <w:trPr>
          <w:trHeight w:val="462"/>
          <w:jc w:val="center"/>
        </w:trPr>
        <w:tc>
          <w:tcPr>
            <w:tcW w:w="1549" w:type="dxa"/>
            <w:tcBorders>
              <w:top w:val="single" w:sz="12" w:space="0" w:color="auto"/>
              <w:left w:val="single" w:sz="12" w:space="0" w:color="auto"/>
              <w:bottom w:val="single" w:sz="12" w:space="0" w:color="auto"/>
              <w:right w:val="single" w:sz="12" w:space="0" w:color="auto"/>
            </w:tcBorders>
            <w:vAlign w:val="center"/>
          </w:tcPr>
          <w:p w:rsidR="00DF2AC6" w:rsidRDefault="00DF2AC6" w:rsidP="00F55832">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拟申请</w:t>
            </w:r>
            <w:r w:rsidR="00664ABB">
              <w:rPr>
                <w:rFonts w:ascii="仿宋_GB2312" w:eastAsia="仿宋_GB2312" w:hAnsi="仿宋_GB2312" w:cs="仿宋_GB2312" w:hint="eastAsia"/>
                <w:sz w:val="24"/>
                <w:szCs w:val="24"/>
              </w:rPr>
              <w:t>“中高计划”</w:t>
            </w:r>
            <w:r>
              <w:rPr>
                <w:rFonts w:ascii="仿宋_GB2312" w:eastAsia="仿宋_GB2312" w:hAnsi="仿宋_GB2312" w:cs="仿宋_GB2312" w:hint="eastAsia"/>
                <w:sz w:val="24"/>
                <w:szCs w:val="24"/>
              </w:rPr>
              <w:t>专业</w:t>
            </w:r>
          </w:p>
        </w:tc>
        <w:tc>
          <w:tcPr>
            <w:tcW w:w="5400" w:type="dxa"/>
            <w:gridSpan w:val="3"/>
            <w:tcBorders>
              <w:top w:val="single" w:sz="12" w:space="0" w:color="auto"/>
              <w:left w:val="single" w:sz="12" w:space="0" w:color="auto"/>
              <w:bottom w:val="single" w:sz="12" w:space="0" w:color="auto"/>
              <w:right w:val="single" w:sz="12" w:space="0" w:color="auto"/>
            </w:tcBorders>
            <w:vAlign w:val="center"/>
          </w:tcPr>
          <w:p w:rsidR="00963A5E" w:rsidRPr="00963A5E" w:rsidRDefault="00E441BB" w:rsidP="00963A5E">
            <w:pPr>
              <w:spacing w:line="360" w:lineRule="exact"/>
              <w:jc w:val="left"/>
              <w:rPr>
                <w:rFonts w:ascii="仿宋_GB2312" w:eastAsia="仿宋_GB2312" w:hAnsi="仿宋_GB2312" w:cs="仿宋_GB2312"/>
                <w:sz w:val="24"/>
                <w:szCs w:val="24"/>
              </w:rPr>
            </w:pPr>
            <w:r w:rsidRPr="00963A5E">
              <w:rPr>
                <w:rFonts w:ascii="仿宋_GB2312" w:eastAsia="仿宋_GB2312" w:hAnsi="仿宋_GB2312" w:cs="仿宋_GB2312" w:hint="eastAsia"/>
                <w:sz w:val="24"/>
                <w:szCs w:val="24"/>
              </w:rPr>
              <w:t>第一志愿专业：</w:t>
            </w:r>
          </w:p>
          <w:p w:rsidR="00963A5E" w:rsidRPr="00963A5E" w:rsidRDefault="00E441BB" w:rsidP="00963A5E">
            <w:pPr>
              <w:spacing w:line="360" w:lineRule="exact"/>
              <w:jc w:val="left"/>
              <w:rPr>
                <w:rFonts w:ascii="仿宋_GB2312" w:eastAsia="仿宋_GB2312" w:hAnsi="仿宋_GB2312" w:cs="仿宋_GB2312"/>
                <w:sz w:val="24"/>
                <w:szCs w:val="24"/>
              </w:rPr>
            </w:pPr>
            <w:r w:rsidRPr="00963A5E">
              <w:rPr>
                <w:rFonts w:ascii="仿宋_GB2312" w:eastAsia="仿宋_GB2312" w:hAnsi="仿宋_GB2312" w:cs="仿宋_GB2312" w:hint="eastAsia"/>
                <w:sz w:val="24"/>
                <w:szCs w:val="24"/>
              </w:rPr>
              <w:t>第二志愿专业：</w:t>
            </w:r>
          </w:p>
          <w:p w:rsidR="00963A5E" w:rsidRPr="00963A5E" w:rsidRDefault="00673878" w:rsidP="00963A5E">
            <w:pPr>
              <w:spacing w:line="360" w:lineRule="exact"/>
              <w:jc w:val="left"/>
              <w:rPr>
                <w:rFonts w:ascii="仿宋_GB2312" w:eastAsia="仿宋_GB2312" w:hAnsi="仿宋_GB2312" w:cs="仿宋_GB2312"/>
                <w:color w:val="FF0000"/>
                <w:sz w:val="24"/>
                <w:szCs w:val="24"/>
              </w:rPr>
            </w:pPr>
            <w:r w:rsidRPr="00963A5E">
              <w:rPr>
                <w:rFonts w:ascii="仿宋_GB2312" w:eastAsia="仿宋_GB2312" w:hAnsi="仿宋_GB2312" w:cs="仿宋_GB2312" w:hint="eastAsia"/>
                <w:sz w:val="24"/>
                <w:szCs w:val="24"/>
              </w:rPr>
              <w:t>是否同意调剂：</w:t>
            </w:r>
          </w:p>
        </w:tc>
        <w:tc>
          <w:tcPr>
            <w:tcW w:w="1979" w:type="dxa"/>
            <w:vMerge/>
            <w:tcBorders>
              <w:top w:val="single" w:sz="12" w:space="0" w:color="auto"/>
              <w:left w:val="single" w:sz="12" w:space="0" w:color="auto"/>
              <w:bottom w:val="single" w:sz="12" w:space="0" w:color="auto"/>
              <w:right w:val="single" w:sz="12" w:space="0" w:color="auto"/>
            </w:tcBorders>
            <w:vAlign w:val="center"/>
          </w:tcPr>
          <w:p w:rsidR="00DF2AC6" w:rsidRDefault="00DF2AC6" w:rsidP="00F55832">
            <w:pPr>
              <w:widowControl/>
              <w:jc w:val="left"/>
              <w:rPr>
                <w:rFonts w:ascii="仿宋_GB2312" w:eastAsia="仿宋_GB2312" w:hAnsi="仿宋_GB2312" w:cs="仿宋_GB2312"/>
                <w:sz w:val="24"/>
                <w:szCs w:val="24"/>
              </w:rPr>
            </w:pPr>
          </w:p>
        </w:tc>
      </w:tr>
      <w:tr w:rsidR="00DF2AC6" w:rsidTr="00F55832">
        <w:trPr>
          <w:trHeight w:val="425"/>
          <w:jc w:val="center"/>
        </w:trPr>
        <w:tc>
          <w:tcPr>
            <w:tcW w:w="1549" w:type="dxa"/>
            <w:tcBorders>
              <w:top w:val="single" w:sz="12" w:space="0" w:color="auto"/>
              <w:left w:val="single" w:sz="12" w:space="0" w:color="auto"/>
              <w:bottom w:val="single" w:sz="12" w:space="0" w:color="auto"/>
              <w:right w:val="single" w:sz="12" w:space="0" w:color="auto"/>
            </w:tcBorders>
            <w:vAlign w:val="center"/>
          </w:tcPr>
          <w:p w:rsidR="00DF2AC6" w:rsidRPr="007135E2" w:rsidRDefault="00444D63" w:rsidP="00F55832">
            <w:pPr>
              <w:spacing w:line="360" w:lineRule="exact"/>
              <w:jc w:val="center"/>
              <w:rPr>
                <w:rFonts w:ascii="仿宋_GB2312" w:eastAsia="仿宋_GB2312" w:hAnsi="仿宋_GB2312" w:cs="仿宋_GB2312"/>
                <w:sz w:val="24"/>
                <w:szCs w:val="24"/>
              </w:rPr>
            </w:pPr>
            <w:r w:rsidRPr="007135E2">
              <w:rPr>
                <w:rFonts w:ascii="仿宋_GB2312" w:eastAsia="仿宋_GB2312" w:hAnsi="仿宋_GB2312" w:cs="仿宋_GB2312" w:hint="eastAsia"/>
                <w:sz w:val="24"/>
                <w:szCs w:val="24"/>
              </w:rPr>
              <w:t>高考</w:t>
            </w:r>
            <w:r w:rsidR="007135E2" w:rsidRPr="007135E2">
              <w:rPr>
                <w:rFonts w:ascii="仿宋_GB2312" w:eastAsia="仿宋_GB2312" w:hAnsi="仿宋_GB2312" w:cs="仿宋_GB2312" w:hint="eastAsia"/>
                <w:sz w:val="24"/>
                <w:szCs w:val="24"/>
              </w:rPr>
              <w:t>总</w:t>
            </w:r>
            <w:r w:rsidRPr="007135E2">
              <w:rPr>
                <w:rFonts w:ascii="仿宋_GB2312" w:eastAsia="仿宋_GB2312" w:hAnsi="仿宋_GB2312" w:cs="仿宋_GB2312" w:hint="eastAsia"/>
                <w:sz w:val="24"/>
                <w:szCs w:val="24"/>
              </w:rPr>
              <w:t>成绩</w:t>
            </w:r>
          </w:p>
        </w:tc>
        <w:tc>
          <w:tcPr>
            <w:tcW w:w="1786" w:type="dxa"/>
            <w:tcBorders>
              <w:top w:val="single" w:sz="12" w:space="0" w:color="auto"/>
              <w:left w:val="single" w:sz="12" w:space="0" w:color="auto"/>
              <w:bottom w:val="single" w:sz="12" w:space="0" w:color="auto"/>
              <w:right w:val="single" w:sz="12" w:space="0" w:color="auto"/>
            </w:tcBorders>
            <w:vAlign w:val="center"/>
          </w:tcPr>
          <w:p w:rsidR="00DF2AC6" w:rsidRPr="007135E2" w:rsidRDefault="00DF2AC6" w:rsidP="00F55832">
            <w:pPr>
              <w:spacing w:line="360" w:lineRule="exact"/>
              <w:jc w:val="center"/>
              <w:rPr>
                <w:rFonts w:ascii="仿宋_GB2312" w:eastAsia="仿宋_GB2312" w:hAnsi="仿宋_GB2312" w:cs="仿宋_GB2312"/>
                <w:sz w:val="24"/>
                <w:szCs w:val="24"/>
              </w:rPr>
            </w:pPr>
          </w:p>
        </w:tc>
        <w:tc>
          <w:tcPr>
            <w:tcW w:w="1721" w:type="dxa"/>
            <w:tcBorders>
              <w:top w:val="single" w:sz="12" w:space="0" w:color="auto"/>
              <w:left w:val="single" w:sz="12" w:space="0" w:color="auto"/>
              <w:bottom w:val="single" w:sz="12" w:space="0" w:color="auto"/>
              <w:right w:val="single" w:sz="12" w:space="0" w:color="auto"/>
            </w:tcBorders>
            <w:vAlign w:val="center"/>
          </w:tcPr>
          <w:p w:rsidR="007135E2" w:rsidRDefault="00444D63" w:rsidP="00F55832">
            <w:pPr>
              <w:spacing w:line="360" w:lineRule="exact"/>
              <w:jc w:val="center"/>
              <w:rPr>
                <w:rFonts w:ascii="仿宋_GB2312" w:eastAsia="仿宋_GB2312" w:hAnsi="仿宋_GB2312" w:cs="仿宋_GB2312"/>
                <w:sz w:val="24"/>
                <w:szCs w:val="24"/>
              </w:rPr>
            </w:pPr>
            <w:r w:rsidRPr="007135E2">
              <w:rPr>
                <w:rFonts w:ascii="仿宋_GB2312" w:eastAsia="仿宋_GB2312" w:hAnsi="仿宋_GB2312" w:cs="仿宋_GB2312" w:hint="eastAsia"/>
                <w:sz w:val="24"/>
                <w:szCs w:val="24"/>
              </w:rPr>
              <w:t>高考英语</w:t>
            </w:r>
          </w:p>
          <w:p w:rsidR="00DF2AC6" w:rsidRPr="007135E2" w:rsidRDefault="007135E2" w:rsidP="00F55832">
            <w:pPr>
              <w:spacing w:line="360" w:lineRule="exact"/>
              <w:jc w:val="center"/>
              <w:rPr>
                <w:rFonts w:ascii="仿宋_GB2312" w:eastAsia="仿宋_GB2312" w:hAnsi="仿宋_GB2312" w:cs="仿宋_GB2312"/>
                <w:sz w:val="24"/>
                <w:szCs w:val="24"/>
              </w:rPr>
            </w:pPr>
            <w:r w:rsidRPr="007135E2">
              <w:rPr>
                <w:rFonts w:ascii="仿宋_GB2312" w:eastAsia="仿宋_GB2312" w:hAnsi="仿宋_GB2312" w:cs="仿宋_GB2312" w:hint="eastAsia"/>
                <w:sz w:val="24"/>
                <w:szCs w:val="24"/>
              </w:rPr>
              <w:t>单科</w:t>
            </w:r>
            <w:r w:rsidR="00444D63" w:rsidRPr="007135E2">
              <w:rPr>
                <w:rFonts w:ascii="仿宋_GB2312" w:eastAsia="仿宋_GB2312" w:hAnsi="仿宋_GB2312" w:cs="仿宋_GB2312" w:hint="eastAsia"/>
                <w:sz w:val="24"/>
                <w:szCs w:val="24"/>
              </w:rPr>
              <w:t>成绩</w:t>
            </w:r>
          </w:p>
        </w:tc>
        <w:tc>
          <w:tcPr>
            <w:tcW w:w="1893" w:type="dxa"/>
            <w:tcBorders>
              <w:top w:val="single" w:sz="12" w:space="0" w:color="auto"/>
              <w:left w:val="single" w:sz="12" w:space="0" w:color="auto"/>
              <w:bottom w:val="single" w:sz="12" w:space="0" w:color="auto"/>
              <w:right w:val="single" w:sz="12" w:space="0" w:color="auto"/>
            </w:tcBorders>
          </w:tcPr>
          <w:p w:rsidR="00DF2AC6" w:rsidRDefault="00DF2AC6" w:rsidP="00F55832">
            <w:pPr>
              <w:spacing w:line="360" w:lineRule="exact"/>
              <w:jc w:val="center"/>
              <w:rPr>
                <w:rFonts w:ascii="仿宋_GB2312" w:eastAsia="仿宋_GB2312" w:hAnsi="仿宋_GB2312" w:cs="仿宋_GB2312"/>
                <w:color w:val="FF0000"/>
                <w:sz w:val="24"/>
                <w:szCs w:val="24"/>
              </w:rPr>
            </w:pPr>
          </w:p>
        </w:tc>
        <w:tc>
          <w:tcPr>
            <w:tcW w:w="1979" w:type="dxa"/>
            <w:vMerge/>
            <w:tcBorders>
              <w:top w:val="single" w:sz="12" w:space="0" w:color="auto"/>
              <w:left w:val="single" w:sz="12" w:space="0" w:color="auto"/>
              <w:bottom w:val="single" w:sz="12" w:space="0" w:color="auto"/>
              <w:right w:val="single" w:sz="12" w:space="0" w:color="auto"/>
            </w:tcBorders>
            <w:vAlign w:val="center"/>
          </w:tcPr>
          <w:p w:rsidR="00DF2AC6" w:rsidRDefault="00DF2AC6" w:rsidP="00F55832">
            <w:pPr>
              <w:widowControl/>
              <w:jc w:val="left"/>
              <w:rPr>
                <w:rFonts w:ascii="仿宋_GB2312" w:eastAsia="仿宋_GB2312" w:hAnsi="仿宋_GB2312" w:cs="仿宋_GB2312"/>
                <w:sz w:val="24"/>
                <w:szCs w:val="24"/>
              </w:rPr>
            </w:pPr>
          </w:p>
        </w:tc>
      </w:tr>
      <w:tr w:rsidR="00DF2AC6" w:rsidTr="007135E2">
        <w:trPr>
          <w:trHeight w:val="4592"/>
          <w:jc w:val="center"/>
        </w:trPr>
        <w:tc>
          <w:tcPr>
            <w:tcW w:w="8928" w:type="dxa"/>
            <w:gridSpan w:val="5"/>
            <w:tcBorders>
              <w:top w:val="single" w:sz="12" w:space="0" w:color="auto"/>
              <w:left w:val="single" w:sz="12" w:space="0" w:color="auto"/>
              <w:bottom w:val="single" w:sz="12" w:space="0" w:color="auto"/>
              <w:right w:val="single" w:sz="12" w:space="0" w:color="auto"/>
            </w:tcBorders>
          </w:tcPr>
          <w:p w:rsidR="00DF2AC6" w:rsidRDefault="007A64CE" w:rsidP="00F55832">
            <w:pPr>
              <w:spacing w:line="3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申请理由及申请人基本情况（包括</w:t>
            </w:r>
            <w:r w:rsidR="00444D63">
              <w:rPr>
                <w:rFonts w:ascii="仿宋_GB2312" w:eastAsia="仿宋_GB2312" w:hAnsi="仿宋_GB2312" w:cs="仿宋_GB2312" w:hint="eastAsia"/>
                <w:sz w:val="24"/>
                <w:szCs w:val="24"/>
              </w:rPr>
              <w:t>政治思想、学习</w:t>
            </w:r>
            <w:r w:rsidR="00DF2AC6">
              <w:rPr>
                <w:rFonts w:ascii="仿宋_GB2312" w:eastAsia="仿宋_GB2312" w:hAnsi="仿宋_GB2312" w:cs="仿宋_GB2312" w:hint="eastAsia"/>
                <w:sz w:val="24"/>
                <w:szCs w:val="24"/>
              </w:rPr>
              <w:t>等情况）</w:t>
            </w:r>
          </w:p>
          <w:p w:rsidR="00DF2AC6" w:rsidRDefault="00DF2AC6" w:rsidP="00F55832">
            <w:pPr>
              <w:spacing w:line="360" w:lineRule="exact"/>
              <w:rPr>
                <w:rFonts w:ascii="仿宋_GB2312" w:eastAsia="仿宋_GB2312" w:hAnsi="仿宋_GB2312" w:cs="仿宋_GB2312"/>
                <w:sz w:val="24"/>
                <w:szCs w:val="24"/>
              </w:rPr>
            </w:pPr>
          </w:p>
          <w:p w:rsidR="00DF2AC6" w:rsidRDefault="00DF2AC6" w:rsidP="00F55832">
            <w:pPr>
              <w:spacing w:line="360" w:lineRule="exact"/>
              <w:rPr>
                <w:rFonts w:ascii="仿宋_GB2312" w:eastAsia="仿宋_GB2312" w:hAnsi="仿宋_GB2312" w:cs="仿宋_GB2312"/>
                <w:sz w:val="24"/>
                <w:szCs w:val="24"/>
              </w:rPr>
            </w:pPr>
          </w:p>
          <w:p w:rsidR="00DF2AC6" w:rsidRDefault="00DF2AC6" w:rsidP="00F55832">
            <w:pPr>
              <w:spacing w:line="360" w:lineRule="exact"/>
              <w:rPr>
                <w:rFonts w:ascii="仿宋_GB2312" w:eastAsia="仿宋_GB2312" w:hAnsi="仿宋_GB2312" w:cs="仿宋_GB2312"/>
                <w:sz w:val="24"/>
                <w:szCs w:val="24"/>
              </w:rPr>
            </w:pPr>
          </w:p>
          <w:p w:rsidR="00DF2AC6" w:rsidRDefault="00DF2AC6" w:rsidP="00F55832">
            <w:pPr>
              <w:spacing w:line="360" w:lineRule="exact"/>
              <w:ind w:right="480"/>
              <w:jc w:val="center"/>
              <w:rPr>
                <w:rFonts w:ascii="仿宋_GB2312" w:eastAsia="仿宋_GB2312" w:hAnsi="仿宋_GB2312" w:cs="仿宋_GB2312"/>
                <w:sz w:val="24"/>
                <w:szCs w:val="24"/>
              </w:rPr>
            </w:pPr>
          </w:p>
          <w:p w:rsidR="00DF2AC6" w:rsidRDefault="00DF2AC6" w:rsidP="00F55832">
            <w:pPr>
              <w:spacing w:line="360" w:lineRule="exact"/>
              <w:ind w:right="480"/>
              <w:jc w:val="center"/>
              <w:rPr>
                <w:rFonts w:ascii="仿宋_GB2312" w:eastAsia="仿宋_GB2312" w:hAnsi="仿宋_GB2312" w:cs="仿宋_GB2312"/>
                <w:sz w:val="24"/>
                <w:szCs w:val="24"/>
              </w:rPr>
            </w:pPr>
          </w:p>
          <w:p w:rsidR="00DF2AC6" w:rsidRDefault="00DF2AC6" w:rsidP="00F55832">
            <w:pPr>
              <w:spacing w:line="360" w:lineRule="exact"/>
              <w:ind w:right="480"/>
              <w:jc w:val="center"/>
              <w:rPr>
                <w:rFonts w:ascii="仿宋_GB2312" w:eastAsia="仿宋_GB2312" w:hAnsi="仿宋_GB2312" w:cs="仿宋_GB2312"/>
                <w:sz w:val="24"/>
                <w:szCs w:val="24"/>
              </w:rPr>
            </w:pPr>
          </w:p>
          <w:p w:rsidR="00963A5E" w:rsidRPr="00963A5E" w:rsidRDefault="00963A5E" w:rsidP="00F55832">
            <w:pPr>
              <w:spacing w:line="360" w:lineRule="exact"/>
              <w:ind w:right="480"/>
              <w:jc w:val="center"/>
              <w:rPr>
                <w:rFonts w:ascii="仿宋_GB2312" w:eastAsia="仿宋_GB2312" w:hAnsi="仿宋_GB2312" w:cs="仿宋_GB2312"/>
                <w:sz w:val="24"/>
                <w:szCs w:val="24"/>
              </w:rPr>
            </w:pPr>
          </w:p>
          <w:p w:rsidR="00DF2AC6" w:rsidRDefault="00DF2AC6" w:rsidP="00444D63">
            <w:pPr>
              <w:spacing w:line="360" w:lineRule="exact"/>
              <w:ind w:right="480"/>
              <w:rPr>
                <w:rFonts w:ascii="仿宋_GB2312" w:eastAsia="仿宋_GB2312" w:hAnsi="仿宋_GB2312" w:cs="仿宋_GB2312"/>
                <w:sz w:val="24"/>
                <w:szCs w:val="24"/>
              </w:rPr>
            </w:pPr>
          </w:p>
          <w:p w:rsidR="00DF2AC6" w:rsidRDefault="00DF2AC6" w:rsidP="00444D63">
            <w:pPr>
              <w:spacing w:line="360" w:lineRule="exact"/>
              <w:ind w:right="480"/>
              <w:rPr>
                <w:rFonts w:ascii="仿宋_GB2312" w:eastAsia="仿宋_GB2312" w:hAnsi="仿宋_GB2312" w:cs="仿宋_GB2312"/>
                <w:sz w:val="24"/>
                <w:szCs w:val="24"/>
              </w:rPr>
            </w:pPr>
          </w:p>
          <w:p w:rsidR="00DF2AC6" w:rsidRDefault="00DF2AC6" w:rsidP="00444D63">
            <w:pPr>
              <w:spacing w:line="360" w:lineRule="exact"/>
              <w:ind w:right="960" w:firstLineChars="2350" w:firstLine="5640"/>
              <w:rPr>
                <w:rFonts w:ascii="仿宋_GB2312" w:eastAsia="仿宋_GB2312" w:hAnsi="仿宋_GB2312" w:cs="仿宋_GB2312"/>
                <w:sz w:val="24"/>
                <w:szCs w:val="24"/>
              </w:rPr>
            </w:pPr>
            <w:r>
              <w:rPr>
                <w:rFonts w:ascii="仿宋_GB2312" w:eastAsia="仿宋_GB2312" w:hAnsi="仿宋_GB2312" w:cs="仿宋_GB2312" w:hint="eastAsia"/>
                <w:sz w:val="24"/>
                <w:szCs w:val="24"/>
              </w:rPr>
              <w:t>申请人签名：</w:t>
            </w:r>
          </w:p>
          <w:p w:rsidR="00DF2AC6" w:rsidRDefault="00444D63" w:rsidP="005911BC">
            <w:pPr>
              <w:spacing w:line="360" w:lineRule="exact"/>
              <w:ind w:right="960" w:firstLineChars="2350" w:firstLine="5640"/>
              <w:rPr>
                <w:rFonts w:ascii="仿宋_GB2312" w:eastAsia="仿宋_GB2312" w:hAnsi="仿宋_GB2312" w:cs="仿宋_GB2312"/>
                <w:sz w:val="24"/>
                <w:szCs w:val="24"/>
              </w:rPr>
            </w:pPr>
            <w:r>
              <w:rPr>
                <w:rFonts w:ascii="仿宋_GB2312" w:eastAsia="仿宋_GB2312" w:hAnsi="仿宋_GB2312" w:cs="仿宋_GB2312" w:hint="eastAsia"/>
                <w:sz w:val="24"/>
                <w:szCs w:val="24"/>
              </w:rPr>
              <w:t>日期：</w:t>
            </w:r>
          </w:p>
          <w:p w:rsidR="00DF2AC6" w:rsidRDefault="00DF2AC6" w:rsidP="00444D63">
            <w:pPr>
              <w:spacing w:line="360" w:lineRule="exact"/>
              <w:ind w:right="1080"/>
              <w:jc w:val="center"/>
              <w:rPr>
                <w:rFonts w:ascii="仿宋_GB2312" w:eastAsia="仿宋_GB2312" w:hAnsi="仿宋_GB2312" w:cs="仿宋_GB2312"/>
                <w:sz w:val="24"/>
                <w:szCs w:val="24"/>
              </w:rPr>
            </w:pPr>
          </w:p>
        </w:tc>
      </w:tr>
      <w:tr w:rsidR="00444D63" w:rsidTr="007135E2">
        <w:trPr>
          <w:trHeight w:val="2717"/>
          <w:jc w:val="center"/>
        </w:trPr>
        <w:tc>
          <w:tcPr>
            <w:tcW w:w="8928" w:type="dxa"/>
            <w:gridSpan w:val="5"/>
            <w:tcBorders>
              <w:top w:val="single" w:sz="12" w:space="0" w:color="auto"/>
              <w:left w:val="single" w:sz="12" w:space="0" w:color="auto"/>
              <w:bottom w:val="single" w:sz="12" w:space="0" w:color="auto"/>
              <w:right w:val="single" w:sz="12" w:space="0" w:color="auto"/>
            </w:tcBorders>
          </w:tcPr>
          <w:p w:rsidR="00343C85" w:rsidRDefault="00444D63" w:rsidP="00F55832">
            <w:pPr>
              <w:spacing w:line="3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申请人家长意见：</w:t>
            </w:r>
          </w:p>
          <w:p w:rsidR="00444D63" w:rsidRDefault="00343C85" w:rsidP="00A3252B">
            <w:p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本人</w:t>
            </w:r>
            <w:r w:rsidR="0084038F">
              <w:rPr>
                <w:rFonts w:ascii="仿宋_GB2312" w:eastAsia="仿宋_GB2312" w:hAnsi="仿宋_GB2312" w:cs="仿宋_GB2312" w:hint="eastAsia"/>
                <w:sz w:val="24"/>
                <w:szCs w:val="24"/>
              </w:rPr>
              <w:t>是学生</w:t>
            </w:r>
            <w:r w:rsidR="0084038F" w:rsidRPr="00A3252B">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的</w:t>
            </w:r>
            <w:r w:rsidR="007175E2">
              <w:rPr>
                <w:rFonts w:ascii="仿宋_GB2312" w:eastAsia="仿宋_GB2312" w:hAnsi="仿宋_GB2312" w:cs="仿宋_GB2312" w:hint="eastAsia"/>
                <w:sz w:val="24"/>
                <w:szCs w:val="24"/>
              </w:rPr>
              <w:t>家长</w:t>
            </w:r>
            <w:r>
              <w:rPr>
                <w:rFonts w:ascii="仿宋_GB2312" w:eastAsia="仿宋_GB2312" w:hAnsi="仿宋_GB2312" w:cs="仿宋_GB2312" w:hint="eastAsia"/>
                <w:sz w:val="24"/>
                <w:szCs w:val="24"/>
              </w:rPr>
              <w:t>，已认真阅读《</w:t>
            </w:r>
            <w:r w:rsidR="004D69A9" w:rsidRPr="004D69A9">
              <w:rPr>
                <w:rFonts w:ascii="仿宋_GB2312" w:eastAsia="仿宋_GB2312" w:hAnsi="仿宋_GB2312" w:cs="仿宋_GB2312" w:hint="eastAsia"/>
                <w:sz w:val="24"/>
                <w:szCs w:val="24"/>
              </w:rPr>
              <w:t>河南理工大学关于自愿报名“中外高水平大学学生交流计划”班的通知</w:t>
            </w:r>
            <w:r>
              <w:rPr>
                <w:rFonts w:ascii="仿宋_GB2312" w:eastAsia="仿宋_GB2312" w:hAnsi="仿宋_GB2312" w:cs="仿宋_GB2312" w:hint="eastAsia"/>
                <w:sz w:val="24"/>
                <w:szCs w:val="24"/>
              </w:rPr>
              <w:t>》，对“中高计划”</w:t>
            </w:r>
            <w:r w:rsidR="00A3252B">
              <w:rPr>
                <w:rFonts w:ascii="仿宋_GB2312" w:eastAsia="仿宋_GB2312" w:hAnsi="仿宋_GB2312" w:cs="仿宋_GB2312" w:hint="eastAsia"/>
                <w:sz w:val="24"/>
                <w:szCs w:val="24"/>
              </w:rPr>
              <w:t>的培养方式、费用、出国要求等</w:t>
            </w:r>
            <w:r w:rsidR="00712A0A">
              <w:rPr>
                <w:rFonts w:ascii="仿宋_GB2312" w:eastAsia="仿宋_GB2312" w:hAnsi="仿宋_GB2312" w:cs="仿宋_GB2312" w:hint="eastAsia"/>
                <w:sz w:val="24"/>
                <w:szCs w:val="24"/>
              </w:rPr>
              <w:t>情况已知悉。现同意学生自愿申报</w:t>
            </w:r>
            <w:r>
              <w:rPr>
                <w:rFonts w:ascii="仿宋_GB2312" w:eastAsia="仿宋_GB2312" w:hAnsi="仿宋_GB2312" w:cs="仿宋_GB2312" w:hint="eastAsia"/>
                <w:sz w:val="24"/>
                <w:szCs w:val="24"/>
              </w:rPr>
              <w:t>“中高计划”</w:t>
            </w:r>
            <w:r w:rsidR="00712A0A">
              <w:rPr>
                <w:rFonts w:ascii="仿宋_GB2312" w:eastAsia="仿宋_GB2312" w:hAnsi="仿宋_GB2312" w:cs="仿宋_GB2312" w:hint="eastAsia"/>
                <w:sz w:val="24"/>
                <w:szCs w:val="24"/>
              </w:rPr>
              <w:t>。</w:t>
            </w:r>
          </w:p>
          <w:p w:rsidR="00444D63" w:rsidRDefault="00444D63" w:rsidP="00F55832">
            <w:pPr>
              <w:spacing w:line="360" w:lineRule="exact"/>
              <w:rPr>
                <w:rFonts w:ascii="仿宋_GB2312" w:eastAsia="仿宋_GB2312" w:hAnsi="仿宋_GB2312" w:cs="仿宋_GB2312"/>
                <w:sz w:val="24"/>
                <w:szCs w:val="24"/>
              </w:rPr>
            </w:pPr>
          </w:p>
          <w:p w:rsidR="00444D63" w:rsidRDefault="00444D63" w:rsidP="005911BC">
            <w:pPr>
              <w:spacing w:line="360" w:lineRule="exact"/>
              <w:ind w:firstLineChars="1400" w:firstLine="3360"/>
              <w:rPr>
                <w:rFonts w:ascii="仿宋_GB2312" w:eastAsia="仿宋_GB2312" w:hAnsi="仿宋_GB2312" w:cs="仿宋_GB2312"/>
                <w:sz w:val="24"/>
                <w:szCs w:val="24"/>
              </w:rPr>
            </w:pPr>
            <w:r>
              <w:rPr>
                <w:rFonts w:ascii="仿宋_GB2312" w:eastAsia="仿宋_GB2312" w:hAnsi="仿宋_GB2312" w:cs="仿宋_GB2312" w:hint="eastAsia"/>
                <w:sz w:val="24"/>
                <w:szCs w:val="24"/>
              </w:rPr>
              <w:t>家长签名：</w:t>
            </w:r>
            <w:r w:rsidR="00FF0AC3">
              <w:rPr>
                <w:rFonts w:ascii="仿宋_GB2312" w:eastAsia="仿宋_GB2312" w:hAnsi="仿宋_GB2312" w:cs="仿宋_GB2312" w:hint="eastAsia"/>
                <w:sz w:val="24"/>
                <w:szCs w:val="24"/>
              </w:rPr>
              <w:t xml:space="preserve">                </w:t>
            </w:r>
            <w:r w:rsidR="00FF0AC3" w:rsidRPr="007135E2">
              <w:rPr>
                <w:rFonts w:ascii="仿宋_GB2312" w:eastAsia="仿宋_GB2312" w:hAnsi="仿宋_GB2312" w:cs="仿宋_GB2312" w:hint="eastAsia"/>
                <w:sz w:val="24"/>
                <w:szCs w:val="24"/>
              </w:rPr>
              <w:t>手机号码：</w:t>
            </w:r>
          </w:p>
          <w:p w:rsidR="00444D63" w:rsidRDefault="00444D63" w:rsidP="005911BC">
            <w:pPr>
              <w:spacing w:line="360" w:lineRule="exact"/>
              <w:ind w:firstLineChars="1400" w:firstLine="3360"/>
              <w:rPr>
                <w:rFonts w:ascii="仿宋_GB2312" w:eastAsia="仿宋_GB2312" w:hAnsi="仿宋_GB2312" w:cs="仿宋_GB2312"/>
                <w:sz w:val="24"/>
                <w:szCs w:val="24"/>
              </w:rPr>
            </w:pPr>
            <w:r>
              <w:rPr>
                <w:rFonts w:ascii="仿宋_GB2312" w:eastAsia="仿宋_GB2312" w:hAnsi="仿宋_GB2312" w:cs="仿宋_GB2312" w:hint="eastAsia"/>
                <w:sz w:val="24"/>
                <w:szCs w:val="24"/>
              </w:rPr>
              <w:t>日期：</w:t>
            </w:r>
          </w:p>
        </w:tc>
      </w:tr>
    </w:tbl>
    <w:p w:rsidR="00664ABB" w:rsidRPr="00664ABB" w:rsidRDefault="00664ABB" w:rsidP="00DF2AC6">
      <w:pPr>
        <w:rPr>
          <w:rFonts w:ascii="仿宋_GB2312" w:eastAsia="仿宋_GB2312" w:hAnsi="黑体"/>
          <w:sz w:val="18"/>
          <w:szCs w:val="18"/>
        </w:rPr>
      </w:pPr>
      <w:r w:rsidRPr="007135E2">
        <w:rPr>
          <w:rFonts w:ascii="仿宋_GB2312" w:eastAsia="仿宋_GB2312" w:hAnsi="黑体" w:hint="eastAsia"/>
          <w:sz w:val="18"/>
          <w:szCs w:val="18"/>
        </w:rPr>
        <w:t>注：本表一式两份，</w:t>
      </w:r>
      <w:bookmarkStart w:id="1" w:name="_GoBack"/>
      <w:bookmarkEnd w:id="1"/>
      <w:r w:rsidR="00F64BAF" w:rsidRPr="00C10140">
        <w:rPr>
          <w:rFonts w:ascii="仿宋_GB2312" w:eastAsia="仿宋_GB2312" w:hAnsi="黑体" w:hint="eastAsia"/>
          <w:sz w:val="18"/>
          <w:szCs w:val="18"/>
        </w:rPr>
        <w:t>1</w:t>
      </w:r>
      <w:r w:rsidR="00F64BAF" w:rsidRPr="00C10140">
        <w:rPr>
          <w:rFonts w:ascii="仿宋_GB2312" w:eastAsia="仿宋_GB2312" w:hAnsi="黑体"/>
          <w:sz w:val="18"/>
          <w:szCs w:val="18"/>
        </w:rPr>
        <w:t>0</w:t>
      </w:r>
      <w:r w:rsidR="00F64BAF" w:rsidRPr="00C10140">
        <w:rPr>
          <w:rFonts w:ascii="仿宋_GB2312" w:eastAsia="仿宋_GB2312" w:hAnsi="黑体" w:hint="eastAsia"/>
          <w:sz w:val="18"/>
          <w:szCs w:val="18"/>
        </w:rPr>
        <w:t>月9日前</w:t>
      </w:r>
      <w:r w:rsidR="001B2446">
        <w:rPr>
          <w:rFonts w:ascii="仿宋_GB2312" w:eastAsia="仿宋_GB2312" w:hAnsi="黑体" w:hint="eastAsia"/>
          <w:sz w:val="18"/>
          <w:szCs w:val="18"/>
        </w:rPr>
        <w:t>交申请专业所在学院负责人处，</w:t>
      </w:r>
      <w:r w:rsidR="001B2446" w:rsidRPr="00C10140">
        <w:rPr>
          <w:rFonts w:ascii="仿宋_GB2312" w:eastAsia="仿宋_GB2312" w:hAnsi="黑体" w:hint="eastAsia"/>
          <w:sz w:val="18"/>
          <w:szCs w:val="18"/>
        </w:rPr>
        <w:t>或发送电子版至指定邮箱中。</w:t>
      </w:r>
    </w:p>
    <w:p w:rsidR="00A73D1C" w:rsidRDefault="00A73D1C" w:rsidP="00DF2AC6">
      <w:pPr>
        <w:rPr>
          <w:rFonts w:ascii="黑体" w:eastAsia="黑体" w:hAnsi="黑体"/>
          <w:sz w:val="28"/>
          <w:szCs w:val="28"/>
        </w:rPr>
      </w:pPr>
      <w:r>
        <w:rPr>
          <w:rFonts w:ascii="黑体" w:eastAsia="黑体" w:hAnsi="黑体" w:hint="eastAsia"/>
          <w:sz w:val="28"/>
          <w:szCs w:val="28"/>
        </w:rPr>
        <w:lastRenderedPageBreak/>
        <w:t>附件2</w:t>
      </w:r>
    </w:p>
    <w:p w:rsidR="00A73D1C" w:rsidRPr="00E55CBE" w:rsidRDefault="008979D2" w:rsidP="00A73D1C">
      <w:pPr>
        <w:widowControl/>
        <w:spacing w:line="360" w:lineRule="auto"/>
        <w:jc w:val="center"/>
        <w:rPr>
          <w:rFonts w:ascii="方正小标宋简体" w:eastAsia="方正小标宋简体" w:hAnsi="黑体"/>
          <w:color w:val="000000" w:themeColor="text1"/>
          <w:sz w:val="36"/>
          <w:szCs w:val="36"/>
        </w:rPr>
      </w:pPr>
      <w:r w:rsidRPr="00E55CBE">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自愿参加“</w:t>
      </w:r>
      <w:r w:rsidR="00A73D1C" w:rsidRPr="00E55CBE">
        <w:rPr>
          <w:rFonts w:ascii="方正小标宋简体" w:eastAsia="方正小标宋简体" w:hAnsi="黑体" w:hint="eastAsia"/>
          <w:color w:val="000000" w:themeColor="text1"/>
          <w:sz w:val="36"/>
          <w:szCs w:val="36"/>
        </w:rPr>
        <w:t>中外高水平大学学生交流计划”</w:t>
      </w:r>
    </w:p>
    <w:p w:rsidR="00A73D1C" w:rsidRPr="00E55CBE" w:rsidRDefault="00A73D1C" w:rsidP="00943B15">
      <w:pPr>
        <w:widowControl/>
        <w:spacing w:line="360" w:lineRule="auto"/>
        <w:jc w:val="center"/>
        <w:rPr>
          <w:rFonts w:ascii="方正小标宋简体" w:eastAsia="方正小标宋简体" w:hAnsi="微软雅黑"/>
          <w:color w:val="000000" w:themeColor="text1"/>
          <w:sz w:val="36"/>
          <w:szCs w:val="36"/>
        </w:rPr>
      </w:pPr>
      <w:r w:rsidRPr="00E55CBE">
        <w:rPr>
          <w:rFonts w:ascii="方正小标宋简体" w:eastAsia="方正小标宋简体" w:hAnsi="黑体" w:hint="eastAsia"/>
          <w:color w:val="000000" w:themeColor="text1"/>
          <w:sz w:val="36"/>
          <w:szCs w:val="36"/>
        </w:rPr>
        <w:t>学生承诺书</w:t>
      </w:r>
    </w:p>
    <w:p w:rsidR="00A73D1C" w:rsidRDefault="00A73D1C" w:rsidP="00A73D1C">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本人通过</w:t>
      </w:r>
      <w:r w:rsidR="00943B15">
        <w:rPr>
          <w:rFonts w:ascii="仿宋_GB2312" w:eastAsia="仿宋_GB2312" w:hAnsi="仿宋" w:hint="eastAsia"/>
          <w:color w:val="000000" w:themeColor="text1"/>
          <w:sz w:val="32"/>
          <w:szCs w:val="32"/>
        </w:rPr>
        <w:t>自愿申报</w:t>
      </w:r>
      <w:r>
        <w:rPr>
          <w:rFonts w:ascii="仿宋_GB2312" w:eastAsia="仿宋_GB2312" w:hAnsi="仿宋" w:hint="eastAsia"/>
          <w:color w:val="000000" w:themeColor="text1"/>
          <w:sz w:val="32"/>
          <w:szCs w:val="32"/>
        </w:rPr>
        <w:t>，</w:t>
      </w:r>
      <w:r w:rsidR="00F61530" w:rsidRPr="00F92964">
        <w:rPr>
          <w:rFonts w:ascii="仿宋_GB2312" w:eastAsia="仿宋_GB2312" w:hAnsi="仿宋" w:hint="eastAsia"/>
          <w:color w:val="000000" w:themeColor="text1"/>
          <w:sz w:val="32"/>
          <w:szCs w:val="32"/>
        </w:rPr>
        <w:t>申请</w:t>
      </w:r>
      <w:r>
        <w:rPr>
          <w:rFonts w:ascii="仿宋_GB2312" w:eastAsia="仿宋_GB2312" w:hAnsi="仿宋" w:hint="eastAsia"/>
          <w:color w:val="000000" w:themeColor="text1"/>
          <w:sz w:val="32"/>
          <w:szCs w:val="32"/>
        </w:rPr>
        <w:t>成为</w:t>
      </w:r>
      <w:r w:rsidR="00943B15">
        <w:rPr>
          <w:rFonts w:ascii="仿宋_GB2312" w:eastAsia="仿宋_GB2312" w:hAnsi="仿宋" w:hint="eastAsia"/>
          <w:color w:val="000000" w:themeColor="text1"/>
          <w:sz w:val="32"/>
          <w:szCs w:val="32"/>
        </w:rPr>
        <w:t>河南理工大学2</w:t>
      </w:r>
      <w:r w:rsidR="00943B15">
        <w:rPr>
          <w:rFonts w:ascii="仿宋_GB2312" w:eastAsia="仿宋_GB2312" w:hAnsi="仿宋"/>
          <w:color w:val="000000" w:themeColor="text1"/>
          <w:sz w:val="32"/>
          <w:szCs w:val="32"/>
        </w:rPr>
        <w:t>020</w:t>
      </w:r>
      <w:r>
        <w:rPr>
          <w:rFonts w:ascii="仿宋_GB2312" w:eastAsia="仿宋_GB2312" w:hAnsi="仿宋" w:hint="eastAsia"/>
          <w:color w:val="000000" w:themeColor="text1"/>
          <w:sz w:val="32"/>
          <w:szCs w:val="32"/>
        </w:rPr>
        <w:t>级</w:t>
      </w:r>
      <w:r w:rsidR="00943B15">
        <w:rPr>
          <w:rFonts w:ascii="仿宋_GB2312" w:eastAsia="仿宋_GB2312" w:hAnsi="仿宋" w:hint="eastAsia"/>
          <w:color w:val="000000" w:themeColor="text1"/>
          <w:sz w:val="32"/>
          <w:szCs w:val="32"/>
        </w:rPr>
        <w:t>“中外高水平大学学生交流计划”</w:t>
      </w:r>
      <w:r w:rsidR="00664ABB" w:rsidRPr="00664ABB">
        <w:rPr>
          <w:rFonts w:ascii="仿宋_GB2312" w:eastAsia="仿宋_GB2312" w:hAnsi="仿宋" w:hint="eastAsia"/>
          <w:color w:val="000000" w:themeColor="text1"/>
          <w:sz w:val="32"/>
          <w:szCs w:val="32"/>
          <w:u w:val="single"/>
        </w:rPr>
        <w:t xml:space="preserve"> </w:t>
      </w:r>
      <w:r w:rsidR="00664ABB" w:rsidRPr="00664ABB">
        <w:rPr>
          <w:rFonts w:ascii="仿宋_GB2312" w:eastAsia="仿宋_GB2312" w:hAnsi="仿宋"/>
          <w:color w:val="000000" w:themeColor="text1"/>
          <w:sz w:val="32"/>
          <w:szCs w:val="32"/>
          <w:u w:val="single"/>
        </w:rPr>
        <w:t xml:space="preserve">   </w:t>
      </w:r>
      <w:r w:rsidR="00F64BAF">
        <w:rPr>
          <w:rFonts w:ascii="仿宋_GB2312" w:eastAsia="仿宋_GB2312" w:hAnsi="仿宋"/>
          <w:color w:val="000000" w:themeColor="text1"/>
          <w:sz w:val="32"/>
          <w:szCs w:val="32"/>
          <w:u w:val="single"/>
        </w:rPr>
        <w:t xml:space="preserve">     </w:t>
      </w:r>
      <w:r w:rsidR="00664ABB" w:rsidRPr="00664ABB">
        <w:rPr>
          <w:rFonts w:ascii="仿宋_GB2312" w:eastAsia="仿宋_GB2312" w:hAnsi="仿宋"/>
          <w:color w:val="000000" w:themeColor="text1"/>
          <w:sz w:val="32"/>
          <w:szCs w:val="32"/>
          <w:u w:val="single"/>
        </w:rPr>
        <w:t xml:space="preserve">    </w:t>
      </w:r>
      <w:r>
        <w:rPr>
          <w:rFonts w:ascii="仿宋_GB2312" w:eastAsia="仿宋_GB2312" w:hAnsi="仿宋" w:hint="eastAsia"/>
          <w:color w:val="000000" w:themeColor="text1"/>
          <w:sz w:val="32"/>
          <w:szCs w:val="32"/>
        </w:rPr>
        <w:t>专业学生，特承诺如下：</w:t>
      </w:r>
    </w:p>
    <w:p w:rsidR="00A73D1C" w:rsidRDefault="00963A5E" w:rsidP="00A73D1C">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一、本人知晓</w:t>
      </w:r>
      <w:r w:rsidR="00664ABB">
        <w:rPr>
          <w:rFonts w:ascii="仿宋_GB2312" w:eastAsia="仿宋_GB2312" w:hAnsi="仿宋" w:hint="eastAsia"/>
          <w:color w:val="000000" w:themeColor="text1"/>
          <w:sz w:val="32"/>
          <w:szCs w:val="32"/>
        </w:rPr>
        <w:t>“中高计划”</w:t>
      </w:r>
      <w:r>
        <w:rPr>
          <w:rFonts w:ascii="仿宋_GB2312" w:eastAsia="仿宋_GB2312" w:hAnsi="仿宋" w:hint="eastAsia"/>
          <w:color w:val="000000" w:themeColor="text1"/>
          <w:sz w:val="32"/>
          <w:szCs w:val="32"/>
        </w:rPr>
        <w:t>的</w:t>
      </w:r>
      <w:r w:rsidR="00A73D1C">
        <w:rPr>
          <w:rFonts w:ascii="仿宋_GB2312" w:eastAsia="仿宋_GB2312" w:hAnsi="仿宋" w:hint="eastAsia"/>
          <w:color w:val="000000" w:themeColor="text1"/>
          <w:sz w:val="32"/>
          <w:szCs w:val="32"/>
        </w:rPr>
        <w:t>性质</w:t>
      </w:r>
      <w:r w:rsidR="004D69A9">
        <w:rPr>
          <w:rFonts w:ascii="仿宋_GB2312" w:eastAsia="仿宋_GB2312" w:hAnsi="仿宋" w:hint="eastAsia"/>
          <w:color w:val="000000" w:themeColor="text1"/>
          <w:sz w:val="32"/>
          <w:szCs w:val="32"/>
        </w:rPr>
        <w:t>和</w:t>
      </w:r>
      <w:r w:rsidR="00A73D1C">
        <w:rPr>
          <w:rFonts w:ascii="仿宋_GB2312" w:eastAsia="仿宋_GB2312" w:hAnsi="仿宋" w:hint="eastAsia"/>
          <w:color w:val="000000" w:themeColor="text1"/>
          <w:sz w:val="32"/>
          <w:szCs w:val="32"/>
        </w:rPr>
        <w:t>要求，自愿参加该项目。</w:t>
      </w:r>
    </w:p>
    <w:p w:rsidR="00A73D1C" w:rsidRDefault="00A73D1C" w:rsidP="00A73D1C">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二、本人严格遵守</w:t>
      </w:r>
      <w:r w:rsidR="00943B15">
        <w:rPr>
          <w:rFonts w:ascii="仿宋_GB2312" w:eastAsia="仿宋_GB2312" w:hAnsi="仿宋" w:hint="eastAsia"/>
          <w:color w:val="000000" w:themeColor="text1"/>
          <w:sz w:val="32"/>
          <w:szCs w:val="32"/>
        </w:rPr>
        <w:t>河南理工</w:t>
      </w:r>
      <w:r>
        <w:rPr>
          <w:rFonts w:ascii="仿宋_GB2312" w:eastAsia="仿宋_GB2312" w:hAnsi="仿宋" w:hint="eastAsia"/>
          <w:color w:val="000000" w:themeColor="text1"/>
          <w:sz w:val="32"/>
          <w:szCs w:val="32"/>
        </w:rPr>
        <w:t>大学</w:t>
      </w:r>
      <w:r w:rsidR="006D3125">
        <w:rPr>
          <w:rFonts w:ascii="仿宋_GB2312" w:eastAsia="仿宋_GB2312" w:hAnsi="仿宋" w:hint="eastAsia"/>
          <w:color w:val="000000" w:themeColor="text1"/>
          <w:sz w:val="32"/>
          <w:szCs w:val="32"/>
        </w:rPr>
        <w:t>及澳方高校</w:t>
      </w:r>
      <w:r>
        <w:rPr>
          <w:rFonts w:ascii="仿宋_GB2312" w:eastAsia="仿宋_GB2312" w:hAnsi="仿宋" w:hint="eastAsia"/>
          <w:color w:val="000000" w:themeColor="text1"/>
          <w:sz w:val="32"/>
          <w:szCs w:val="32"/>
        </w:rPr>
        <w:t>的各项规章制度及有关</w:t>
      </w:r>
      <w:r w:rsidR="00943B15">
        <w:rPr>
          <w:rFonts w:ascii="仿宋_GB2312" w:eastAsia="仿宋_GB2312" w:hAnsi="仿宋" w:hint="eastAsia"/>
          <w:color w:val="000000" w:themeColor="text1"/>
          <w:sz w:val="32"/>
          <w:szCs w:val="32"/>
        </w:rPr>
        <w:t>“中高计划”</w:t>
      </w:r>
      <w:r>
        <w:rPr>
          <w:rFonts w:ascii="仿宋_GB2312" w:eastAsia="仿宋_GB2312" w:hAnsi="仿宋" w:hint="eastAsia"/>
          <w:color w:val="000000" w:themeColor="text1"/>
          <w:sz w:val="32"/>
          <w:szCs w:val="32"/>
        </w:rPr>
        <w:t>的各项规定。</w:t>
      </w:r>
    </w:p>
    <w:p w:rsidR="00A73D1C" w:rsidRDefault="00963A5E" w:rsidP="00A73D1C">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三、将按照</w:t>
      </w:r>
      <w:r w:rsidR="00664ABB">
        <w:rPr>
          <w:rFonts w:ascii="仿宋_GB2312" w:eastAsia="仿宋_GB2312" w:hAnsi="仿宋" w:hint="eastAsia"/>
          <w:color w:val="000000" w:themeColor="text1"/>
          <w:sz w:val="32"/>
          <w:szCs w:val="32"/>
        </w:rPr>
        <w:t>“中高计划”</w:t>
      </w:r>
      <w:r w:rsidR="006D3125">
        <w:rPr>
          <w:rFonts w:ascii="仿宋_GB2312" w:eastAsia="仿宋_GB2312" w:hAnsi="仿宋" w:hint="eastAsia"/>
          <w:color w:val="000000" w:themeColor="text1"/>
          <w:sz w:val="32"/>
          <w:szCs w:val="32"/>
        </w:rPr>
        <w:t>要求，第三、第四学年赴澳大利亚高校</w:t>
      </w:r>
      <w:r w:rsidR="00A73D1C">
        <w:rPr>
          <w:rFonts w:ascii="仿宋_GB2312" w:eastAsia="仿宋_GB2312" w:hAnsi="仿宋" w:hint="eastAsia"/>
          <w:color w:val="000000" w:themeColor="text1"/>
          <w:sz w:val="32"/>
          <w:szCs w:val="32"/>
        </w:rPr>
        <w:t>学习。因个人原因，未能在第三、四学年出国学习，本人自愿承担所造成的不良后果（不可抗力等特殊原因除外）。</w:t>
      </w:r>
    </w:p>
    <w:p w:rsidR="00A73D1C" w:rsidRDefault="00963A5E" w:rsidP="00A73D1C">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四、本人接受</w:t>
      </w:r>
      <w:r w:rsidR="00664ABB">
        <w:rPr>
          <w:rFonts w:ascii="仿宋_GB2312" w:eastAsia="仿宋_GB2312" w:hAnsi="仿宋" w:hint="eastAsia"/>
          <w:color w:val="000000" w:themeColor="text1"/>
          <w:sz w:val="32"/>
          <w:szCs w:val="32"/>
        </w:rPr>
        <w:t>“中高计划”</w:t>
      </w:r>
      <w:r w:rsidR="002639D4">
        <w:rPr>
          <w:rFonts w:ascii="仿宋_GB2312" w:eastAsia="仿宋_GB2312" w:hAnsi="仿宋" w:hint="eastAsia"/>
          <w:color w:val="000000" w:themeColor="text1"/>
          <w:sz w:val="32"/>
          <w:szCs w:val="32"/>
        </w:rPr>
        <w:t>中外高校</w:t>
      </w:r>
      <w:r w:rsidR="00A73D1C">
        <w:rPr>
          <w:rFonts w:ascii="仿宋_GB2312" w:eastAsia="仿宋_GB2312" w:hAnsi="仿宋" w:hint="eastAsia"/>
          <w:color w:val="000000" w:themeColor="text1"/>
          <w:sz w:val="32"/>
          <w:szCs w:val="32"/>
        </w:rPr>
        <w:t>的学费及</w:t>
      </w:r>
      <w:r w:rsidR="00FE6195">
        <w:rPr>
          <w:rFonts w:ascii="仿宋_GB2312" w:eastAsia="仿宋_GB2312" w:hAnsi="仿宋" w:hint="eastAsia"/>
          <w:color w:val="000000" w:themeColor="text1"/>
          <w:sz w:val="32"/>
          <w:szCs w:val="32"/>
        </w:rPr>
        <w:t>其他</w:t>
      </w:r>
      <w:r w:rsidR="00A73D1C">
        <w:rPr>
          <w:rFonts w:ascii="仿宋_GB2312" w:eastAsia="仿宋_GB2312" w:hAnsi="仿宋" w:hint="eastAsia"/>
          <w:color w:val="000000" w:themeColor="text1"/>
          <w:sz w:val="32"/>
          <w:szCs w:val="32"/>
        </w:rPr>
        <w:t>收费标准</w:t>
      </w:r>
      <w:r w:rsidR="00943B15">
        <w:rPr>
          <w:rFonts w:ascii="仿宋_GB2312" w:eastAsia="仿宋_GB2312" w:hAnsi="仿宋" w:hint="eastAsia"/>
          <w:color w:val="000000" w:themeColor="text1"/>
          <w:sz w:val="32"/>
          <w:szCs w:val="32"/>
        </w:rPr>
        <w:t>。</w:t>
      </w:r>
    </w:p>
    <w:p w:rsidR="00943B15" w:rsidRDefault="00943B15" w:rsidP="00A73D1C">
      <w:pPr>
        <w:spacing w:line="360" w:lineRule="auto"/>
        <w:ind w:firstLineChars="200" w:firstLine="640"/>
        <w:rPr>
          <w:rFonts w:ascii="仿宋_GB2312" w:eastAsia="仿宋_GB2312" w:hAnsi="仿宋"/>
          <w:color w:val="000000" w:themeColor="text1"/>
          <w:sz w:val="32"/>
          <w:szCs w:val="32"/>
        </w:rPr>
      </w:pPr>
    </w:p>
    <w:p w:rsidR="00A73D1C" w:rsidRDefault="00A73D1C" w:rsidP="00A73D1C">
      <w:pPr>
        <w:spacing w:line="360" w:lineRule="auto"/>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承诺人（签字）</w:t>
      </w:r>
      <w:r w:rsidR="00943B15">
        <w:rPr>
          <w:rFonts w:ascii="仿宋_GB2312" w:eastAsia="仿宋_GB2312" w:hAnsi="仿宋" w:hint="eastAsia"/>
          <w:color w:val="000000" w:themeColor="text1"/>
          <w:sz w:val="32"/>
          <w:szCs w:val="32"/>
        </w:rPr>
        <w:t xml:space="preserve">： </w:t>
      </w:r>
    </w:p>
    <w:p w:rsidR="00A73D1C" w:rsidRDefault="00F92964" w:rsidP="00A73D1C">
      <w:pPr>
        <w:spacing w:line="360" w:lineRule="auto"/>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日期：</w:t>
      </w:r>
    </w:p>
    <w:p w:rsidR="00E55CBE" w:rsidRDefault="00E55CBE" w:rsidP="00A73D1C">
      <w:pPr>
        <w:spacing w:line="360" w:lineRule="auto"/>
        <w:rPr>
          <w:rFonts w:ascii="仿宋_GB2312" w:eastAsia="仿宋_GB2312" w:hAnsi="仿宋"/>
          <w:color w:val="000000" w:themeColor="text1"/>
          <w:sz w:val="32"/>
          <w:szCs w:val="32"/>
        </w:rPr>
      </w:pPr>
    </w:p>
    <w:p w:rsidR="00A73D1C" w:rsidRDefault="00A73D1C" w:rsidP="00A73D1C">
      <w:pPr>
        <w:spacing w:line="360" w:lineRule="auto"/>
        <w:rPr>
          <w:rFonts w:ascii="仿宋_GB2312" w:eastAsia="仿宋_GB2312" w:hAnsi="仿宋"/>
          <w:color w:val="FF0000"/>
          <w:sz w:val="32"/>
          <w:szCs w:val="32"/>
        </w:rPr>
      </w:pPr>
      <w:r>
        <w:rPr>
          <w:rFonts w:ascii="仿宋_GB2312" w:eastAsia="仿宋_GB2312" w:hAnsi="仿宋" w:hint="eastAsia"/>
          <w:color w:val="000000" w:themeColor="text1"/>
          <w:sz w:val="32"/>
          <w:szCs w:val="32"/>
        </w:rPr>
        <w:t>家长签字</w:t>
      </w:r>
      <w:r w:rsidR="00943B15">
        <w:rPr>
          <w:rFonts w:ascii="仿宋_GB2312" w:eastAsia="仿宋_GB2312" w:hAnsi="仿宋" w:hint="eastAsia"/>
          <w:color w:val="000000" w:themeColor="text1"/>
          <w:sz w:val="32"/>
          <w:szCs w:val="32"/>
        </w:rPr>
        <w:t>：</w:t>
      </w:r>
      <w:r w:rsidR="00F92964">
        <w:rPr>
          <w:rFonts w:ascii="仿宋_GB2312" w:eastAsia="仿宋_GB2312" w:hAnsi="仿宋" w:hint="eastAsia"/>
          <w:color w:val="000000" w:themeColor="text1"/>
          <w:sz w:val="32"/>
          <w:szCs w:val="32"/>
        </w:rPr>
        <w:t xml:space="preserve">              </w:t>
      </w:r>
      <w:r w:rsidR="00F92964" w:rsidRPr="00155255">
        <w:rPr>
          <w:rFonts w:ascii="仿宋_GB2312" w:eastAsia="仿宋_GB2312" w:hAnsi="仿宋" w:hint="eastAsia"/>
          <w:color w:val="FF0000"/>
          <w:sz w:val="32"/>
          <w:szCs w:val="32"/>
        </w:rPr>
        <w:t xml:space="preserve">   </w:t>
      </w:r>
      <w:r w:rsidR="00F92964" w:rsidRPr="007135E2">
        <w:rPr>
          <w:rFonts w:ascii="仿宋_GB2312" w:eastAsia="仿宋_GB2312" w:hAnsi="仿宋" w:hint="eastAsia"/>
          <w:sz w:val="32"/>
          <w:szCs w:val="32"/>
        </w:rPr>
        <w:t>手机号码：</w:t>
      </w:r>
    </w:p>
    <w:p w:rsidR="007A61F7" w:rsidRPr="007135E2" w:rsidRDefault="00F92964" w:rsidP="00664ABB">
      <w:pPr>
        <w:widowControl/>
        <w:spacing w:line="360" w:lineRule="auto"/>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日期：</w:t>
      </w:r>
    </w:p>
    <w:sectPr w:rsidR="007A61F7" w:rsidRPr="007135E2" w:rsidSect="006003A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DD0" w:rsidRDefault="00481DD0" w:rsidP="009B7D06">
      <w:r>
        <w:separator/>
      </w:r>
    </w:p>
  </w:endnote>
  <w:endnote w:type="continuationSeparator" w:id="0">
    <w:p w:rsidR="00481DD0" w:rsidRDefault="00481DD0" w:rsidP="009B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007707"/>
      <w:docPartObj>
        <w:docPartGallery w:val="Page Numbers (Bottom of Page)"/>
        <w:docPartUnique/>
      </w:docPartObj>
    </w:sdtPr>
    <w:sdtEndPr/>
    <w:sdtContent>
      <w:sdt>
        <w:sdtPr>
          <w:id w:val="-1669238322"/>
          <w:docPartObj>
            <w:docPartGallery w:val="Page Numbers (Top of Page)"/>
            <w:docPartUnique/>
          </w:docPartObj>
        </w:sdtPr>
        <w:sdtEndPr/>
        <w:sdtContent>
          <w:p w:rsidR="009B7D06" w:rsidRDefault="007808CC">
            <w:pPr>
              <w:pStyle w:val="aa"/>
              <w:jc w:val="center"/>
            </w:pPr>
            <w:r>
              <w:rPr>
                <w:b/>
                <w:bCs/>
                <w:sz w:val="24"/>
                <w:szCs w:val="24"/>
              </w:rPr>
              <w:fldChar w:fldCharType="begin"/>
            </w:r>
            <w:r w:rsidR="009B7D06">
              <w:rPr>
                <w:b/>
                <w:bCs/>
              </w:rPr>
              <w:instrText>PAGE</w:instrText>
            </w:r>
            <w:r>
              <w:rPr>
                <w:b/>
                <w:bCs/>
                <w:sz w:val="24"/>
                <w:szCs w:val="24"/>
              </w:rPr>
              <w:fldChar w:fldCharType="separate"/>
            </w:r>
            <w:r w:rsidR="00C10140">
              <w:rPr>
                <w:b/>
                <w:bCs/>
                <w:noProof/>
              </w:rPr>
              <w:t>1</w:t>
            </w:r>
            <w:r>
              <w:rPr>
                <w:b/>
                <w:bCs/>
                <w:sz w:val="24"/>
                <w:szCs w:val="24"/>
              </w:rPr>
              <w:fldChar w:fldCharType="end"/>
            </w:r>
            <w:r w:rsidR="009B7D06">
              <w:rPr>
                <w:lang w:val="zh-CN"/>
              </w:rPr>
              <w:t xml:space="preserve"> / </w:t>
            </w:r>
            <w:r>
              <w:rPr>
                <w:b/>
                <w:bCs/>
                <w:sz w:val="24"/>
                <w:szCs w:val="24"/>
              </w:rPr>
              <w:fldChar w:fldCharType="begin"/>
            </w:r>
            <w:r w:rsidR="009B7D06">
              <w:rPr>
                <w:b/>
                <w:bCs/>
              </w:rPr>
              <w:instrText>NUMPAGES</w:instrText>
            </w:r>
            <w:r>
              <w:rPr>
                <w:b/>
                <w:bCs/>
                <w:sz w:val="24"/>
                <w:szCs w:val="24"/>
              </w:rPr>
              <w:fldChar w:fldCharType="separate"/>
            </w:r>
            <w:r w:rsidR="00C10140">
              <w:rPr>
                <w:b/>
                <w:bCs/>
                <w:noProof/>
              </w:rPr>
              <w:t>9</w:t>
            </w:r>
            <w:r>
              <w:rPr>
                <w:b/>
                <w:bCs/>
                <w:sz w:val="24"/>
                <w:szCs w:val="24"/>
              </w:rPr>
              <w:fldChar w:fldCharType="end"/>
            </w:r>
          </w:p>
        </w:sdtContent>
      </w:sdt>
    </w:sdtContent>
  </w:sdt>
  <w:p w:rsidR="009B7D06" w:rsidRDefault="009B7D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DD0" w:rsidRDefault="00481DD0" w:rsidP="009B7D06">
      <w:r>
        <w:separator/>
      </w:r>
    </w:p>
  </w:footnote>
  <w:footnote w:type="continuationSeparator" w:id="0">
    <w:p w:rsidR="00481DD0" w:rsidRDefault="00481DD0" w:rsidP="009B7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C06FB"/>
    <w:multiLevelType w:val="hybridMultilevel"/>
    <w:tmpl w:val="B3C2BDAA"/>
    <w:lvl w:ilvl="0" w:tplc="D4207980">
      <w:start w:val="1"/>
      <w:numFmt w:val="decimal"/>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5ABA6B29"/>
    <w:multiLevelType w:val="hybridMultilevel"/>
    <w:tmpl w:val="85D47AF0"/>
    <w:lvl w:ilvl="0" w:tplc="C346EBBE">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72834E1D"/>
    <w:multiLevelType w:val="hybridMultilevel"/>
    <w:tmpl w:val="D258091A"/>
    <w:lvl w:ilvl="0" w:tplc="20C695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701A"/>
    <w:rsid w:val="0000721D"/>
    <w:rsid w:val="000129DE"/>
    <w:rsid w:val="00015FEE"/>
    <w:rsid w:val="000437C3"/>
    <w:rsid w:val="00044914"/>
    <w:rsid w:val="000541A8"/>
    <w:rsid w:val="0005468A"/>
    <w:rsid w:val="000909F1"/>
    <w:rsid w:val="000B2AEA"/>
    <w:rsid w:val="000C0226"/>
    <w:rsid w:val="000C5BB5"/>
    <w:rsid w:val="00102445"/>
    <w:rsid w:val="0011089E"/>
    <w:rsid w:val="00121565"/>
    <w:rsid w:val="00126CF4"/>
    <w:rsid w:val="0013573B"/>
    <w:rsid w:val="001550BD"/>
    <w:rsid w:val="00155255"/>
    <w:rsid w:val="00190853"/>
    <w:rsid w:val="001B2446"/>
    <w:rsid w:val="001E14F9"/>
    <w:rsid w:val="001E4A2C"/>
    <w:rsid w:val="0021602D"/>
    <w:rsid w:val="00217E2A"/>
    <w:rsid w:val="00224435"/>
    <w:rsid w:val="0026024C"/>
    <w:rsid w:val="002639D4"/>
    <w:rsid w:val="00281D54"/>
    <w:rsid w:val="002844E2"/>
    <w:rsid w:val="00295E21"/>
    <w:rsid w:val="002A783B"/>
    <w:rsid w:val="002C65BA"/>
    <w:rsid w:val="002E69C3"/>
    <w:rsid w:val="002E71A9"/>
    <w:rsid w:val="00304913"/>
    <w:rsid w:val="0032656D"/>
    <w:rsid w:val="00343C85"/>
    <w:rsid w:val="00347CC3"/>
    <w:rsid w:val="00382937"/>
    <w:rsid w:val="00383AB3"/>
    <w:rsid w:val="00396840"/>
    <w:rsid w:val="003D3165"/>
    <w:rsid w:val="004046FB"/>
    <w:rsid w:val="00407C2E"/>
    <w:rsid w:val="0041237C"/>
    <w:rsid w:val="0041643F"/>
    <w:rsid w:val="00420C93"/>
    <w:rsid w:val="0042303F"/>
    <w:rsid w:val="00423391"/>
    <w:rsid w:val="00435DB2"/>
    <w:rsid w:val="00444D63"/>
    <w:rsid w:val="004573A5"/>
    <w:rsid w:val="00475108"/>
    <w:rsid w:val="00481004"/>
    <w:rsid w:val="00481DD0"/>
    <w:rsid w:val="004B20A0"/>
    <w:rsid w:val="004C1FCA"/>
    <w:rsid w:val="004D69A9"/>
    <w:rsid w:val="004D7504"/>
    <w:rsid w:val="0053149A"/>
    <w:rsid w:val="005329AA"/>
    <w:rsid w:val="005468AE"/>
    <w:rsid w:val="005675EF"/>
    <w:rsid w:val="00575FD3"/>
    <w:rsid w:val="00576804"/>
    <w:rsid w:val="005911BC"/>
    <w:rsid w:val="005C635F"/>
    <w:rsid w:val="006003AF"/>
    <w:rsid w:val="00603D46"/>
    <w:rsid w:val="00606033"/>
    <w:rsid w:val="00611434"/>
    <w:rsid w:val="00637C2F"/>
    <w:rsid w:val="00664ABB"/>
    <w:rsid w:val="00673878"/>
    <w:rsid w:val="00685F87"/>
    <w:rsid w:val="00693C1E"/>
    <w:rsid w:val="0069588A"/>
    <w:rsid w:val="006A000C"/>
    <w:rsid w:val="006A3F53"/>
    <w:rsid w:val="006B23FB"/>
    <w:rsid w:val="006D3125"/>
    <w:rsid w:val="00706EF7"/>
    <w:rsid w:val="00712A0A"/>
    <w:rsid w:val="007135E2"/>
    <w:rsid w:val="007175E2"/>
    <w:rsid w:val="00746B4F"/>
    <w:rsid w:val="00755C8C"/>
    <w:rsid w:val="007808CC"/>
    <w:rsid w:val="007A61F7"/>
    <w:rsid w:val="007A64CE"/>
    <w:rsid w:val="007E42D9"/>
    <w:rsid w:val="008158CA"/>
    <w:rsid w:val="008301F1"/>
    <w:rsid w:val="0084038F"/>
    <w:rsid w:val="00850F46"/>
    <w:rsid w:val="00853759"/>
    <w:rsid w:val="008979D2"/>
    <w:rsid w:val="008D7345"/>
    <w:rsid w:val="008F4398"/>
    <w:rsid w:val="0091651B"/>
    <w:rsid w:val="0093071B"/>
    <w:rsid w:val="00943B15"/>
    <w:rsid w:val="00952A9B"/>
    <w:rsid w:val="00963A5E"/>
    <w:rsid w:val="0096701A"/>
    <w:rsid w:val="00972247"/>
    <w:rsid w:val="009B7D06"/>
    <w:rsid w:val="009B7E2E"/>
    <w:rsid w:val="009D55FA"/>
    <w:rsid w:val="009E62A5"/>
    <w:rsid w:val="009E6653"/>
    <w:rsid w:val="009E6E90"/>
    <w:rsid w:val="009F5D21"/>
    <w:rsid w:val="00A01A3E"/>
    <w:rsid w:val="00A22B7A"/>
    <w:rsid w:val="00A3252B"/>
    <w:rsid w:val="00A36A61"/>
    <w:rsid w:val="00A37BBB"/>
    <w:rsid w:val="00A60789"/>
    <w:rsid w:val="00A73D1C"/>
    <w:rsid w:val="00A912EF"/>
    <w:rsid w:val="00A9274E"/>
    <w:rsid w:val="00AA03DE"/>
    <w:rsid w:val="00AA74F2"/>
    <w:rsid w:val="00AB3658"/>
    <w:rsid w:val="00AC2E67"/>
    <w:rsid w:val="00AD1789"/>
    <w:rsid w:val="00AF1C47"/>
    <w:rsid w:val="00B23824"/>
    <w:rsid w:val="00B54BFB"/>
    <w:rsid w:val="00B70F59"/>
    <w:rsid w:val="00BC4D8B"/>
    <w:rsid w:val="00C10140"/>
    <w:rsid w:val="00C17E70"/>
    <w:rsid w:val="00C22DC2"/>
    <w:rsid w:val="00C2381A"/>
    <w:rsid w:val="00C4460C"/>
    <w:rsid w:val="00C622B2"/>
    <w:rsid w:val="00C97517"/>
    <w:rsid w:val="00CB4A4D"/>
    <w:rsid w:val="00CC2FB7"/>
    <w:rsid w:val="00CF22E5"/>
    <w:rsid w:val="00CF46AD"/>
    <w:rsid w:val="00D245F0"/>
    <w:rsid w:val="00D31801"/>
    <w:rsid w:val="00D33AE8"/>
    <w:rsid w:val="00D412FF"/>
    <w:rsid w:val="00D72ABA"/>
    <w:rsid w:val="00D852D9"/>
    <w:rsid w:val="00DB49C5"/>
    <w:rsid w:val="00DD0567"/>
    <w:rsid w:val="00DD7C72"/>
    <w:rsid w:val="00DE16B0"/>
    <w:rsid w:val="00DF2AC6"/>
    <w:rsid w:val="00DF4614"/>
    <w:rsid w:val="00E13486"/>
    <w:rsid w:val="00E2044D"/>
    <w:rsid w:val="00E441BB"/>
    <w:rsid w:val="00E52C51"/>
    <w:rsid w:val="00E55CBE"/>
    <w:rsid w:val="00E61F5C"/>
    <w:rsid w:val="00E812E0"/>
    <w:rsid w:val="00E93664"/>
    <w:rsid w:val="00EC3F84"/>
    <w:rsid w:val="00EE2D07"/>
    <w:rsid w:val="00EE39EE"/>
    <w:rsid w:val="00EF63CA"/>
    <w:rsid w:val="00F00853"/>
    <w:rsid w:val="00F14987"/>
    <w:rsid w:val="00F27862"/>
    <w:rsid w:val="00F421E9"/>
    <w:rsid w:val="00F51C4F"/>
    <w:rsid w:val="00F61530"/>
    <w:rsid w:val="00F64BAF"/>
    <w:rsid w:val="00F64BFA"/>
    <w:rsid w:val="00F714C5"/>
    <w:rsid w:val="00F76FEA"/>
    <w:rsid w:val="00F82AAC"/>
    <w:rsid w:val="00F90A77"/>
    <w:rsid w:val="00F92964"/>
    <w:rsid w:val="00FE20C9"/>
    <w:rsid w:val="00FE5E27"/>
    <w:rsid w:val="00FE6195"/>
    <w:rsid w:val="00FF0A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3A5273-8E93-4874-B643-871C8557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3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C4F"/>
    <w:pPr>
      <w:ind w:firstLineChars="200" w:firstLine="420"/>
    </w:pPr>
  </w:style>
  <w:style w:type="paragraph" w:styleId="a4">
    <w:name w:val="Date"/>
    <w:basedOn w:val="a"/>
    <w:next w:val="a"/>
    <w:link w:val="a5"/>
    <w:uiPriority w:val="99"/>
    <w:semiHidden/>
    <w:unhideWhenUsed/>
    <w:rsid w:val="00DF2AC6"/>
    <w:pPr>
      <w:ind w:leftChars="2500" w:left="100"/>
    </w:pPr>
  </w:style>
  <w:style w:type="character" w:customStyle="1" w:styleId="a5">
    <w:name w:val="日期 字符"/>
    <w:basedOn w:val="a0"/>
    <w:link w:val="a4"/>
    <w:uiPriority w:val="99"/>
    <w:semiHidden/>
    <w:rsid w:val="00DF2AC6"/>
  </w:style>
  <w:style w:type="paragraph" w:styleId="a6">
    <w:name w:val="Title"/>
    <w:basedOn w:val="a"/>
    <w:next w:val="a"/>
    <w:link w:val="a7"/>
    <w:uiPriority w:val="10"/>
    <w:qFormat/>
    <w:rsid w:val="00A73D1C"/>
    <w:pPr>
      <w:spacing w:before="240" w:after="60"/>
      <w:jc w:val="center"/>
      <w:outlineLvl w:val="0"/>
    </w:pPr>
    <w:rPr>
      <w:rFonts w:asciiTheme="majorHAnsi" w:eastAsia="宋体" w:hAnsiTheme="majorHAnsi" w:cstheme="majorBidi"/>
      <w:b/>
      <w:bCs/>
      <w:sz w:val="32"/>
      <w:szCs w:val="32"/>
    </w:rPr>
  </w:style>
  <w:style w:type="character" w:customStyle="1" w:styleId="a7">
    <w:name w:val="标题 字符"/>
    <w:basedOn w:val="a0"/>
    <w:link w:val="a6"/>
    <w:uiPriority w:val="10"/>
    <w:qFormat/>
    <w:rsid w:val="00A73D1C"/>
    <w:rPr>
      <w:rFonts w:asciiTheme="majorHAnsi" w:eastAsia="宋体" w:hAnsiTheme="majorHAnsi" w:cstheme="majorBidi"/>
      <w:b/>
      <w:bCs/>
      <w:sz w:val="32"/>
      <w:szCs w:val="32"/>
    </w:rPr>
  </w:style>
  <w:style w:type="paragraph" w:styleId="a8">
    <w:name w:val="header"/>
    <w:basedOn w:val="a"/>
    <w:link w:val="a9"/>
    <w:uiPriority w:val="99"/>
    <w:unhideWhenUsed/>
    <w:rsid w:val="009B7D0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B7D06"/>
    <w:rPr>
      <w:sz w:val="18"/>
      <w:szCs w:val="18"/>
    </w:rPr>
  </w:style>
  <w:style w:type="paragraph" w:styleId="aa">
    <w:name w:val="footer"/>
    <w:basedOn w:val="a"/>
    <w:link w:val="ab"/>
    <w:uiPriority w:val="99"/>
    <w:unhideWhenUsed/>
    <w:rsid w:val="009B7D06"/>
    <w:pPr>
      <w:tabs>
        <w:tab w:val="center" w:pos="4153"/>
        <w:tab w:val="right" w:pos="8306"/>
      </w:tabs>
      <w:snapToGrid w:val="0"/>
      <w:jc w:val="left"/>
    </w:pPr>
    <w:rPr>
      <w:sz w:val="18"/>
      <w:szCs w:val="18"/>
    </w:rPr>
  </w:style>
  <w:style w:type="character" w:customStyle="1" w:styleId="ab">
    <w:name w:val="页脚 字符"/>
    <w:basedOn w:val="a0"/>
    <w:link w:val="aa"/>
    <w:uiPriority w:val="99"/>
    <w:rsid w:val="009B7D06"/>
    <w:rPr>
      <w:sz w:val="18"/>
      <w:szCs w:val="18"/>
    </w:rPr>
  </w:style>
  <w:style w:type="paragraph" w:styleId="ac">
    <w:name w:val="Subtitle"/>
    <w:basedOn w:val="a"/>
    <w:next w:val="a"/>
    <w:link w:val="ad"/>
    <w:uiPriority w:val="11"/>
    <w:qFormat/>
    <w:rsid w:val="0048100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d">
    <w:name w:val="副标题 字符"/>
    <w:basedOn w:val="a0"/>
    <w:link w:val="ac"/>
    <w:uiPriority w:val="11"/>
    <w:qFormat/>
    <w:rsid w:val="00481004"/>
    <w:rPr>
      <w:rFonts w:asciiTheme="majorHAnsi" w:eastAsia="宋体" w:hAnsiTheme="majorHAnsi" w:cstheme="majorBidi"/>
      <w:b/>
      <w:bCs/>
      <w:kern w:val="28"/>
      <w:sz w:val="32"/>
      <w:szCs w:val="32"/>
    </w:rPr>
  </w:style>
  <w:style w:type="paragraph" w:styleId="ae">
    <w:name w:val="Balloon Text"/>
    <w:basedOn w:val="a"/>
    <w:link w:val="af"/>
    <w:uiPriority w:val="99"/>
    <w:semiHidden/>
    <w:unhideWhenUsed/>
    <w:rsid w:val="00DD7C72"/>
    <w:rPr>
      <w:sz w:val="18"/>
      <w:szCs w:val="18"/>
    </w:rPr>
  </w:style>
  <w:style w:type="character" w:customStyle="1" w:styleId="af">
    <w:name w:val="批注框文本 字符"/>
    <w:basedOn w:val="a0"/>
    <w:link w:val="ae"/>
    <w:uiPriority w:val="99"/>
    <w:semiHidden/>
    <w:rsid w:val="00DD7C72"/>
    <w:rPr>
      <w:sz w:val="18"/>
      <w:szCs w:val="18"/>
    </w:rPr>
  </w:style>
  <w:style w:type="character" w:styleId="af0">
    <w:name w:val="Hyperlink"/>
    <w:basedOn w:val="a0"/>
    <w:uiPriority w:val="99"/>
    <w:unhideWhenUsed/>
    <w:rsid w:val="001B24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se-graduate@hp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569</Words>
  <Characters>3245</Characters>
  <Application>Microsoft Office Word</Application>
  <DocSecurity>0</DocSecurity>
  <Lines>27</Lines>
  <Paragraphs>7</Paragraphs>
  <ScaleCrop>false</ScaleCrop>
  <Company>Sky123.Org</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王天琪</dc:creator>
  <cp:lastModifiedBy>王天琪</cp:lastModifiedBy>
  <cp:revision>24</cp:revision>
  <cp:lastPrinted>2020-07-14T02:38:00Z</cp:lastPrinted>
  <dcterms:created xsi:type="dcterms:W3CDTF">2020-07-16T01:59:00Z</dcterms:created>
  <dcterms:modified xsi:type="dcterms:W3CDTF">2020-09-22T01:57:00Z</dcterms:modified>
</cp:coreProperties>
</file>